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38EB" w:rsidRPr="00A8721A" w:rsidRDefault="00F80959" w:rsidP="00F80959">
      <w:pPr>
        <w:spacing w:after="0" w:line="360" w:lineRule="auto"/>
        <w:jc w:val="center"/>
        <w:rPr>
          <w:rFonts w:ascii="Tahoma" w:eastAsia="Times New Roman" w:hAnsi="Tahoma" w:cs="Tahoma"/>
          <w:b/>
          <w:lang w:eastAsia="pt-BR"/>
        </w:rPr>
      </w:pPr>
      <w:r w:rsidRPr="00A8721A">
        <w:rPr>
          <w:rFonts w:ascii="Tahoma" w:eastAsia="Times New Roman" w:hAnsi="Tahoma" w:cs="Tahoma"/>
          <w:b/>
          <w:lang w:eastAsia="pt-BR"/>
        </w:rPr>
        <w:t>T</w:t>
      </w:r>
      <w:bookmarkStart w:id="0" w:name="_GoBack"/>
      <w:bookmarkEnd w:id="0"/>
      <w:r w:rsidRPr="00A8721A">
        <w:rPr>
          <w:rFonts w:ascii="Tahoma" w:eastAsia="Times New Roman" w:hAnsi="Tahoma" w:cs="Tahoma"/>
          <w:b/>
          <w:lang w:eastAsia="pt-BR"/>
        </w:rPr>
        <w:t xml:space="preserve">ERMO DE </w:t>
      </w:r>
      <w:r w:rsidR="009B0F23" w:rsidRPr="00A8721A">
        <w:rPr>
          <w:rFonts w:ascii="Tahoma" w:eastAsia="Times New Roman" w:hAnsi="Tahoma" w:cs="Tahoma"/>
          <w:b/>
          <w:lang w:eastAsia="pt-BR"/>
        </w:rPr>
        <w:t>ACORDO</w:t>
      </w:r>
      <w:r w:rsidR="002C248D">
        <w:rPr>
          <w:rFonts w:ascii="Tahoma" w:eastAsia="Times New Roman" w:hAnsi="Tahoma" w:cs="Tahoma"/>
          <w:b/>
          <w:lang w:eastAsia="pt-BR"/>
        </w:rPr>
        <w:t xml:space="preserve"> BANCO DE HORAS</w:t>
      </w:r>
    </w:p>
    <w:p w:rsidR="00F80959" w:rsidRPr="00A8721A" w:rsidRDefault="00F80959" w:rsidP="00F80959">
      <w:pPr>
        <w:spacing w:after="0" w:line="360" w:lineRule="auto"/>
        <w:jc w:val="center"/>
        <w:rPr>
          <w:rFonts w:ascii="Tahoma" w:eastAsia="Times New Roman" w:hAnsi="Tahoma" w:cs="Tahoma"/>
          <w:b/>
          <w:lang w:eastAsia="pt-BR"/>
        </w:rPr>
      </w:pPr>
    </w:p>
    <w:p w:rsidR="00DE19D4" w:rsidRDefault="00DE19D4" w:rsidP="00DE19D4">
      <w:pPr>
        <w:spacing w:after="0" w:line="360" w:lineRule="auto"/>
        <w:ind w:firstLine="2835"/>
        <w:jc w:val="both"/>
        <w:rPr>
          <w:rFonts w:ascii="Tahoma" w:eastAsia="Batang" w:hAnsi="Tahoma" w:cs="Tahoma"/>
        </w:rPr>
      </w:pPr>
      <w:r>
        <w:rPr>
          <w:rFonts w:ascii="Tahoma" w:eastAsia="Batang" w:hAnsi="Tahoma" w:cs="Tahoma"/>
        </w:rPr>
        <w:t xml:space="preserve">Que entre si celebram o presente </w:t>
      </w:r>
      <w:r w:rsidRPr="00CA5404">
        <w:rPr>
          <w:rFonts w:ascii="Tahoma" w:eastAsia="Batang" w:hAnsi="Tahoma" w:cs="Tahoma"/>
          <w:b/>
        </w:rPr>
        <w:t xml:space="preserve">TERMO </w:t>
      </w:r>
      <w:r>
        <w:rPr>
          <w:rFonts w:ascii="Tahoma" w:eastAsia="Batang" w:hAnsi="Tahoma" w:cs="Tahoma"/>
          <w:b/>
        </w:rPr>
        <w:t>DE ACORDO DE BANCO DE HORAS</w:t>
      </w:r>
      <w:r w:rsidRPr="004C5902">
        <w:rPr>
          <w:rFonts w:ascii="Tahoma" w:eastAsia="Batang" w:hAnsi="Tahoma" w:cs="Tahoma"/>
        </w:rPr>
        <w:t xml:space="preserve">, de um lado </w:t>
      </w:r>
      <w:r w:rsidRPr="00525156">
        <w:rPr>
          <w:rFonts w:ascii="Tahoma" w:eastAsia="Batang" w:hAnsi="Tahoma" w:cs="Tahoma"/>
          <w:b/>
          <w:highlight w:val="yellow"/>
        </w:rPr>
        <w:t xml:space="preserve"> XXXXXXXXX</w:t>
      </w:r>
      <w:r w:rsidRPr="00525156">
        <w:rPr>
          <w:rFonts w:ascii="Tahoma" w:eastAsia="Batang" w:hAnsi="Tahoma" w:cs="Tahoma"/>
          <w:highlight w:val="yellow"/>
        </w:rPr>
        <w:t xml:space="preserve">, </w:t>
      </w:r>
      <w:r w:rsidRPr="00525156">
        <w:rPr>
          <w:rFonts w:ascii="Tahoma" w:hAnsi="Tahoma" w:cs="Tahoma"/>
          <w:highlight w:val="yellow"/>
        </w:rPr>
        <w:t>pessoa jurídica de direito privado, inscrita no CNPJ/MF sob nº XXXXXXXX, com sede na Rodovia Fernão Dias, KM XXX, Bairro Tenentes, na cidade de Extrema, MG, CEP 37640-000,</w:t>
      </w:r>
      <w:r w:rsidRPr="004C5902">
        <w:rPr>
          <w:rFonts w:ascii="Tahoma" w:hAnsi="Tahoma" w:cs="Tahoma"/>
        </w:rPr>
        <w:t xml:space="preserve"> neste ato representad</w:t>
      </w:r>
      <w:r>
        <w:rPr>
          <w:rFonts w:ascii="Tahoma" w:hAnsi="Tahoma" w:cs="Tahoma"/>
        </w:rPr>
        <w:t>o</w:t>
      </w:r>
      <w:r w:rsidRPr="004C5902">
        <w:rPr>
          <w:rFonts w:ascii="Tahoma" w:hAnsi="Tahoma" w:cs="Tahoma"/>
        </w:rPr>
        <w:t xml:space="preserve"> por seu sócio administrador </w:t>
      </w:r>
      <w:r>
        <w:rPr>
          <w:rFonts w:ascii="Tahoma" w:hAnsi="Tahoma" w:cs="Tahoma"/>
          <w:b/>
          <w:highlight w:val="yellow"/>
        </w:rPr>
        <w:t>XXXXXXXXXX</w:t>
      </w:r>
      <w:r w:rsidRPr="006549E9">
        <w:rPr>
          <w:rFonts w:ascii="Tahoma" w:hAnsi="Tahoma" w:cs="Tahoma"/>
          <w:highlight w:val="yellow"/>
        </w:rPr>
        <w:t xml:space="preserve">, brasileiro, casado, </w:t>
      </w:r>
      <w:r>
        <w:rPr>
          <w:rFonts w:ascii="Tahoma" w:hAnsi="Tahoma" w:cs="Tahoma"/>
          <w:highlight w:val="yellow"/>
        </w:rPr>
        <w:t>profissão</w:t>
      </w:r>
      <w:r w:rsidRPr="006549E9">
        <w:rPr>
          <w:rFonts w:ascii="Tahoma" w:hAnsi="Tahoma" w:cs="Tahoma"/>
          <w:highlight w:val="yellow"/>
        </w:rPr>
        <w:t xml:space="preserve">, portador da cédula de identidade RG nº </w:t>
      </w:r>
      <w:r>
        <w:rPr>
          <w:rFonts w:ascii="Tahoma" w:hAnsi="Tahoma" w:cs="Tahoma"/>
          <w:highlight w:val="yellow"/>
        </w:rPr>
        <w:t>XXXXXX</w:t>
      </w:r>
      <w:r w:rsidRPr="006549E9">
        <w:rPr>
          <w:rFonts w:ascii="Tahoma" w:hAnsi="Tahoma" w:cs="Tahoma"/>
          <w:highlight w:val="yellow"/>
        </w:rPr>
        <w:t xml:space="preserve"> SSP/PR e inscrito no CPF/MF sob nº </w:t>
      </w:r>
      <w:r>
        <w:rPr>
          <w:rFonts w:ascii="Tahoma" w:hAnsi="Tahoma" w:cs="Tahoma"/>
          <w:highlight w:val="yellow"/>
        </w:rPr>
        <w:t>XXXXXXXX</w:t>
      </w:r>
      <w:r w:rsidRPr="006549E9">
        <w:rPr>
          <w:rFonts w:ascii="Tahoma" w:hAnsi="Tahoma" w:cs="Tahoma"/>
          <w:highlight w:val="yellow"/>
        </w:rPr>
        <w:t xml:space="preserve">, residente e domiciliado na Rua </w:t>
      </w:r>
      <w:r>
        <w:rPr>
          <w:rFonts w:ascii="Tahoma" w:hAnsi="Tahoma" w:cs="Tahoma"/>
          <w:highlight w:val="yellow"/>
        </w:rPr>
        <w:t>XXXXX</w:t>
      </w:r>
      <w:r w:rsidRPr="006549E9">
        <w:rPr>
          <w:rFonts w:ascii="Tahoma" w:hAnsi="Tahoma" w:cs="Tahoma"/>
          <w:highlight w:val="yellow"/>
        </w:rPr>
        <w:t xml:space="preserve">, nº </w:t>
      </w:r>
      <w:proofErr w:type="spellStart"/>
      <w:r>
        <w:rPr>
          <w:rFonts w:ascii="Tahoma" w:hAnsi="Tahoma" w:cs="Tahoma"/>
          <w:highlight w:val="yellow"/>
        </w:rPr>
        <w:t>xxx</w:t>
      </w:r>
      <w:proofErr w:type="spellEnd"/>
      <w:r w:rsidRPr="006549E9">
        <w:rPr>
          <w:rFonts w:ascii="Tahoma" w:hAnsi="Tahoma" w:cs="Tahoma"/>
          <w:highlight w:val="yellow"/>
        </w:rPr>
        <w:t xml:space="preserve">, Bairro </w:t>
      </w:r>
      <w:proofErr w:type="spellStart"/>
      <w:r>
        <w:rPr>
          <w:rFonts w:ascii="Tahoma" w:hAnsi="Tahoma" w:cs="Tahoma"/>
          <w:highlight w:val="yellow"/>
        </w:rPr>
        <w:t>xxxxxxx</w:t>
      </w:r>
      <w:proofErr w:type="spellEnd"/>
      <w:r w:rsidRPr="006549E9">
        <w:rPr>
          <w:rFonts w:ascii="Tahoma" w:hAnsi="Tahoma" w:cs="Tahoma"/>
          <w:highlight w:val="yellow"/>
        </w:rPr>
        <w:t>, na cidade de Extrema, MG, CEP 37640-000</w:t>
      </w:r>
      <w:r w:rsidRPr="004C5902">
        <w:rPr>
          <w:rFonts w:ascii="Tahoma" w:hAnsi="Tahoma" w:cs="Tahoma"/>
        </w:rPr>
        <w:t xml:space="preserve">, </w:t>
      </w:r>
      <w:r w:rsidRPr="004C5902">
        <w:rPr>
          <w:rFonts w:ascii="Tahoma" w:eastAsia="Batang" w:hAnsi="Tahoma" w:cs="Tahoma"/>
        </w:rPr>
        <w:t xml:space="preserve">denominado </w:t>
      </w:r>
      <w:r>
        <w:rPr>
          <w:rFonts w:ascii="Tahoma" w:eastAsia="Batang" w:hAnsi="Tahoma" w:cs="Tahoma"/>
          <w:b/>
        </w:rPr>
        <w:t>EMPREGADOR</w:t>
      </w:r>
      <w:r w:rsidRPr="004C5902">
        <w:rPr>
          <w:rFonts w:ascii="Tahoma" w:eastAsia="Batang" w:hAnsi="Tahoma" w:cs="Tahoma"/>
        </w:rPr>
        <w:t xml:space="preserve"> e, de outro lado </w:t>
      </w:r>
      <w:proofErr w:type="spellStart"/>
      <w:r w:rsidRPr="006549E9">
        <w:rPr>
          <w:rFonts w:ascii="Tahoma" w:eastAsia="Batang" w:hAnsi="Tahoma" w:cs="Tahoma"/>
          <w:b/>
          <w:bCs/>
          <w:highlight w:val="yellow"/>
        </w:rPr>
        <w:t>xxxxxxxxxxxxx</w:t>
      </w:r>
      <w:proofErr w:type="spellEnd"/>
      <w:r w:rsidRPr="006549E9">
        <w:rPr>
          <w:rFonts w:ascii="Tahoma" w:eastAsia="Batang" w:hAnsi="Tahoma" w:cs="Tahoma"/>
          <w:b/>
          <w:bCs/>
          <w:highlight w:val="yellow"/>
        </w:rPr>
        <w:t xml:space="preserve"> (QUALIFICAÇÃO)</w:t>
      </w:r>
      <w:r w:rsidRPr="006549E9">
        <w:rPr>
          <w:rFonts w:ascii="Tahoma" w:eastAsia="Batang" w:hAnsi="Tahoma" w:cs="Tahoma"/>
          <w:b/>
          <w:highlight w:val="yellow"/>
        </w:rPr>
        <w:t>,</w:t>
      </w:r>
      <w:r w:rsidRPr="004C5902">
        <w:rPr>
          <w:rFonts w:ascii="Tahoma" w:eastAsia="Batang" w:hAnsi="Tahoma" w:cs="Tahoma"/>
          <w:b/>
        </w:rPr>
        <w:t xml:space="preserve"> </w:t>
      </w:r>
      <w:r w:rsidRPr="004C5902">
        <w:rPr>
          <w:rFonts w:ascii="Tahoma" w:eastAsia="Batang" w:hAnsi="Tahoma" w:cs="Tahoma"/>
        </w:rPr>
        <w:t xml:space="preserve">doravante denominado </w:t>
      </w:r>
      <w:r>
        <w:rPr>
          <w:rFonts w:ascii="Tahoma" w:eastAsia="Batang" w:hAnsi="Tahoma" w:cs="Tahoma"/>
          <w:b/>
        </w:rPr>
        <w:t>EMPREGADO</w:t>
      </w:r>
      <w:r w:rsidRPr="004C5902">
        <w:rPr>
          <w:rFonts w:ascii="Tahoma" w:eastAsia="Batang" w:hAnsi="Tahoma" w:cs="Tahoma"/>
        </w:rPr>
        <w:t xml:space="preserve">, que se regerá pelas seguintes </w:t>
      </w:r>
      <w:r>
        <w:rPr>
          <w:rFonts w:ascii="Tahoma" w:eastAsia="Batang" w:hAnsi="Tahoma" w:cs="Tahoma"/>
        </w:rPr>
        <w:t>c</w:t>
      </w:r>
      <w:r w:rsidRPr="004C5902">
        <w:rPr>
          <w:rFonts w:ascii="Tahoma" w:eastAsia="Batang" w:hAnsi="Tahoma" w:cs="Tahoma"/>
        </w:rPr>
        <w:t>ondições:</w:t>
      </w:r>
    </w:p>
    <w:p w:rsidR="00AC26B8" w:rsidRPr="00A8721A" w:rsidRDefault="00AC26B8" w:rsidP="00E413AB">
      <w:pPr>
        <w:spacing w:after="0" w:line="360" w:lineRule="auto"/>
        <w:jc w:val="both"/>
        <w:rPr>
          <w:rFonts w:ascii="Tahoma" w:eastAsia="Times New Roman" w:hAnsi="Tahoma" w:cs="Tahoma"/>
          <w:b/>
          <w:bCs/>
          <w:lang w:eastAsia="pt-BR"/>
        </w:rPr>
      </w:pPr>
    </w:p>
    <w:p w:rsidR="00B371A3" w:rsidRDefault="00B371A3" w:rsidP="00B371A3">
      <w:pPr>
        <w:spacing w:line="360" w:lineRule="auto"/>
        <w:ind w:firstLine="2835"/>
        <w:jc w:val="both"/>
        <w:rPr>
          <w:rFonts w:ascii="Tahoma" w:eastAsia="Batang" w:hAnsi="Tahoma" w:cs="Tahoma"/>
        </w:rPr>
      </w:pPr>
      <w:r>
        <w:rPr>
          <w:rFonts w:ascii="Tahoma" w:eastAsia="Batang" w:hAnsi="Tahoma" w:cs="Tahoma"/>
        </w:rPr>
        <w:t xml:space="preserve">Considerando o número de pessoas infectadas pelo </w:t>
      </w:r>
      <w:proofErr w:type="spellStart"/>
      <w:r>
        <w:rPr>
          <w:rFonts w:ascii="Tahoma" w:eastAsia="Batang" w:hAnsi="Tahoma" w:cs="Tahoma"/>
        </w:rPr>
        <w:t>Coronavírus</w:t>
      </w:r>
      <w:proofErr w:type="spellEnd"/>
      <w:r>
        <w:rPr>
          <w:rFonts w:ascii="Tahoma" w:eastAsia="Batang" w:hAnsi="Tahoma" w:cs="Tahoma"/>
        </w:rPr>
        <w:t xml:space="preserve"> (COVID-19), bem como o risco de propagação na região, além da recomendação da OMS (Organização Mundial da Saúde) em seu informativo disponibilizado em 27 de Fevereiro de 2020.</w:t>
      </w:r>
    </w:p>
    <w:p w:rsidR="00B371A3" w:rsidRDefault="00B371A3" w:rsidP="00B371A3">
      <w:pPr>
        <w:spacing w:line="360" w:lineRule="auto"/>
        <w:ind w:firstLine="2835"/>
        <w:jc w:val="both"/>
        <w:rPr>
          <w:rFonts w:ascii="Tahoma" w:eastAsia="Batang" w:hAnsi="Tahoma" w:cs="Tahoma"/>
        </w:rPr>
      </w:pPr>
    </w:p>
    <w:p w:rsidR="00B371A3" w:rsidRDefault="00B371A3" w:rsidP="00B371A3">
      <w:pPr>
        <w:spacing w:line="360" w:lineRule="auto"/>
        <w:ind w:firstLine="2835"/>
        <w:jc w:val="both"/>
        <w:rPr>
          <w:rFonts w:ascii="Tahoma" w:eastAsia="Batang" w:hAnsi="Tahoma" w:cs="Tahoma"/>
        </w:rPr>
      </w:pPr>
      <w:r>
        <w:rPr>
          <w:rFonts w:ascii="Tahoma" w:eastAsia="Batang" w:hAnsi="Tahoma" w:cs="Tahoma"/>
        </w:rPr>
        <w:t>Considerando o Decreto Legislativo n° 06 de 20 de Março de 2020 que reconheceu o estado de calamidade pública do país, bem como a Medida Provisória n° 927 de 22 de Março de 2020, que implementa medidas trabalhistas para o enfrentamento deste estado, instituindo a prevalência temporária do acordo individual sobre a Lei e sobre normas coletivas.</w:t>
      </w:r>
    </w:p>
    <w:p w:rsidR="00B371A3" w:rsidRDefault="00B371A3" w:rsidP="00B371A3">
      <w:pPr>
        <w:spacing w:line="360" w:lineRule="auto"/>
        <w:ind w:firstLine="2835"/>
        <w:jc w:val="both"/>
        <w:rPr>
          <w:rFonts w:ascii="Tahoma" w:eastAsia="Batang" w:hAnsi="Tahoma" w:cs="Tahoma"/>
        </w:rPr>
      </w:pPr>
    </w:p>
    <w:p w:rsidR="00B371A3" w:rsidRDefault="00B371A3" w:rsidP="00B371A3">
      <w:pPr>
        <w:spacing w:line="360" w:lineRule="auto"/>
        <w:ind w:firstLine="2835"/>
        <w:jc w:val="both"/>
        <w:rPr>
          <w:rFonts w:ascii="Tahoma" w:eastAsia="Batang" w:hAnsi="Tahoma" w:cs="Tahoma"/>
        </w:rPr>
      </w:pPr>
      <w:r>
        <w:rPr>
          <w:rFonts w:ascii="Tahoma" w:eastAsia="Batang" w:hAnsi="Tahoma" w:cs="Tahoma"/>
        </w:rPr>
        <w:t>Considerando a possibilidade de alteração do contrato de trabalho por mútuo consentimento desde que não resulte prejuízos aos trabalhadores nos termos do artigo 468 da CLT.</w:t>
      </w:r>
    </w:p>
    <w:p w:rsidR="00B371A3" w:rsidRDefault="00B371A3" w:rsidP="00B371A3">
      <w:pPr>
        <w:spacing w:line="360" w:lineRule="auto"/>
        <w:ind w:firstLine="2835"/>
        <w:jc w:val="both"/>
        <w:rPr>
          <w:rFonts w:ascii="Tahoma" w:eastAsia="Batang" w:hAnsi="Tahoma" w:cs="Tahoma"/>
        </w:rPr>
      </w:pPr>
    </w:p>
    <w:p w:rsidR="00B371A3" w:rsidRDefault="00B371A3" w:rsidP="00B371A3">
      <w:pPr>
        <w:spacing w:line="360" w:lineRule="auto"/>
        <w:ind w:firstLine="2835"/>
        <w:jc w:val="both"/>
        <w:rPr>
          <w:rFonts w:ascii="Tahoma" w:eastAsia="Batang" w:hAnsi="Tahoma" w:cs="Tahoma"/>
        </w:rPr>
      </w:pPr>
      <w:r>
        <w:rPr>
          <w:rFonts w:ascii="Tahoma" w:eastAsia="Batang" w:hAnsi="Tahoma" w:cs="Tahoma"/>
        </w:rPr>
        <w:t>Considerando que as relações de trabalho podem ser objeto de livre estipulação entre as partes, desde que não violem direitos constitucionalmente garantidos, conforme artigo 444 da CLT cc. Artigo 2º da MP 927/2020.</w:t>
      </w:r>
    </w:p>
    <w:p w:rsidR="00B371A3" w:rsidRDefault="00B371A3" w:rsidP="00B371A3">
      <w:pPr>
        <w:spacing w:line="360" w:lineRule="auto"/>
        <w:ind w:firstLine="2835"/>
        <w:jc w:val="both"/>
        <w:rPr>
          <w:rFonts w:ascii="Tahoma" w:eastAsia="Batang" w:hAnsi="Tahoma" w:cs="Tahoma"/>
        </w:rPr>
      </w:pPr>
    </w:p>
    <w:p w:rsidR="00B371A3" w:rsidRDefault="00B371A3" w:rsidP="00B371A3">
      <w:pPr>
        <w:spacing w:line="360" w:lineRule="auto"/>
        <w:ind w:firstLine="2835"/>
        <w:jc w:val="both"/>
        <w:rPr>
          <w:rFonts w:ascii="Tahoma" w:eastAsia="Batang" w:hAnsi="Tahoma" w:cs="Tahoma"/>
        </w:rPr>
      </w:pPr>
      <w:r>
        <w:rPr>
          <w:rFonts w:ascii="Tahoma" w:eastAsia="Batang" w:hAnsi="Tahoma" w:cs="Tahoma"/>
        </w:rPr>
        <w:t>Considerando ainda a orientação de órgãos institucionais (Ministério da Saúde, MPT, Secretaria do Trabalho) para o afastamento temporário dos trabalhadores mediante a utilização de instrumentos com garantia salarial neste período, que vigore até a cessação da fase de propagação da pandemia COVID-19.</w:t>
      </w:r>
    </w:p>
    <w:p w:rsidR="00B371A3" w:rsidRDefault="00B371A3" w:rsidP="00B371A3">
      <w:pPr>
        <w:spacing w:line="360" w:lineRule="auto"/>
        <w:ind w:firstLine="2835"/>
        <w:jc w:val="both"/>
        <w:rPr>
          <w:rFonts w:ascii="Tahoma" w:eastAsia="Batang" w:hAnsi="Tahoma" w:cs="Tahoma"/>
        </w:rPr>
      </w:pPr>
    </w:p>
    <w:p w:rsidR="00B371A3" w:rsidRPr="00A8721A" w:rsidRDefault="00B371A3" w:rsidP="00B371A3">
      <w:pPr>
        <w:spacing w:after="0" w:line="360" w:lineRule="auto"/>
        <w:ind w:firstLine="2835"/>
        <w:jc w:val="both"/>
        <w:rPr>
          <w:rFonts w:ascii="Tahoma" w:eastAsia="Times New Roman" w:hAnsi="Tahoma" w:cs="Tahoma"/>
          <w:bCs/>
          <w:lang w:eastAsia="pt-BR"/>
        </w:rPr>
      </w:pPr>
      <w:r w:rsidRPr="00B371A3">
        <w:rPr>
          <w:rFonts w:ascii="Tahoma" w:eastAsia="Times New Roman" w:hAnsi="Tahoma" w:cs="Tahoma"/>
          <w:bCs/>
          <w:lang w:eastAsia="pt-BR"/>
        </w:rPr>
        <w:t xml:space="preserve">Considerando </w:t>
      </w:r>
      <w:r>
        <w:rPr>
          <w:rFonts w:ascii="Tahoma" w:eastAsia="Times New Roman" w:hAnsi="Tahoma" w:cs="Tahoma"/>
          <w:bCs/>
          <w:lang w:eastAsia="pt-BR"/>
        </w:rPr>
        <w:t>o teor do Art. 14, da Medida Provisória nº 927, de 22 de Março de 2020</w:t>
      </w:r>
      <w:r w:rsidRPr="00A8721A">
        <w:rPr>
          <w:rFonts w:ascii="Tahoma" w:eastAsia="Times New Roman" w:hAnsi="Tahoma" w:cs="Tahoma"/>
          <w:bCs/>
          <w:lang w:eastAsia="pt-BR"/>
        </w:rPr>
        <w:t>.</w:t>
      </w:r>
    </w:p>
    <w:p w:rsidR="00B371A3" w:rsidRDefault="00B371A3" w:rsidP="00B371A3">
      <w:pPr>
        <w:spacing w:line="360" w:lineRule="auto"/>
        <w:ind w:firstLine="2835"/>
        <w:jc w:val="both"/>
        <w:rPr>
          <w:rFonts w:ascii="Tahoma" w:eastAsia="Batang" w:hAnsi="Tahoma" w:cs="Tahoma"/>
        </w:rPr>
      </w:pPr>
    </w:p>
    <w:p w:rsidR="00B371A3" w:rsidRPr="004C5902" w:rsidRDefault="00B371A3" w:rsidP="00B371A3">
      <w:pPr>
        <w:spacing w:line="360" w:lineRule="auto"/>
        <w:ind w:firstLine="2835"/>
        <w:jc w:val="both"/>
        <w:rPr>
          <w:rFonts w:ascii="Tahoma" w:eastAsia="Batang" w:hAnsi="Tahoma" w:cs="Tahoma"/>
        </w:rPr>
      </w:pPr>
      <w:r>
        <w:rPr>
          <w:rFonts w:ascii="Tahoma" w:eastAsia="Batang" w:hAnsi="Tahoma" w:cs="Tahoma"/>
        </w:rPr>
        <w:t xml:space="preserve">Diante do exposto, concordam as partes na instituição de </w:t>
      </w:r>
      <w:r w:rsidR="00DE19D4">
        <w:rPr>
          <w:rFonts w:ascii="Tahoma" w:eastAsia="Batang" w:hAnsi="Tahoma" w:cs="Tahoma"/>
        </w:rPr>
        <w:t>Banco de Horas</w:t>
      </w:r>
      <w:r>
        <w:rPr>
          <w:rFonts w:ascii="Tahoma" w:eastAsia="Batang" w:hAnsi="Tahoma" w:cs="Tahoma"/>
        </w:rPr>
        <w:t>, mediante as cláusulas e condições seguintes:</w:t>
      </w:r>
    </w:p>
    <w:p w:rsidR="00AA4350" w:rsidRPr="00A8721A" w:rsidRDefault="00AA4350" w:rsidP="00E413AB">
      <w:pPr>
        <w:spacing w:after="0" w:line="360" w:lineRule="auto"/>
        <w:jc w:val="both"/>
        <w:rPr>
          <w:rFonts w:ascii="Tahoma" w:eastAsia="Times New Roman" w:hAnsi="Tahoma" w:cs="Tahoma"/>
          <w:b/>
          <w:bCs/>
          <w:lang w:eastAsia="pt-BR"/>
        </w:rPr>
      </w:pPr>
    </w:p>
    <w:p w:rsidR="00BA4D5B" w:rsidRDefault="0040755D" w:rsidP="00E413AB">
      <w:pPr>
        <w:spacing w:after="0" w:line="360" w:lineRule="auto"/>
        <w:jc w:val="both"/>
        <w:rPr>
          <w:rFonts w:ascii="Tahoma" w:eastAsia="Times New Roman" w:hAnsi="Tahoma" w:cs="Tahoma"/>
          <w:bCs/>
          <w:lang w:eastAsia="pt-BR"/>
        </w:rPr>
      </w:pPr>
      <w:r w:rsidRPr="00202A84">
        <w:rPr>
          <w:rFonts w:ascii="Tahoma" w:eastAsia="Times New Roman" w:hAnsi="Tahoma" w:cs="Tahoma"/>
          <w:b/>
          <w:bCs/>
          <w:lang w:eastAsia="pt-BR"/>
        </w:rPr>
        <w:t xml:space="preserve">Cláusula </w:t>
      </w:r>
      <w:r w:rsidR="00202A84" w:rsidRPr="00DE7E1F">
        <w:rPr>
          <w:rFonts w:ascii="Tahoma" w:hAnsi="Tahoma" w:cs="Tahoma"/>
          <w:b/>
          <w:color w:val="333333"/>
          <w:bdr w:val="none" w:sz="0" w:space="0" w:color="auto" w:frame="1"/>
        </w:rPr>
        <w:t>Primeira</w:t>
      </w:r>
      <w:r w:rsidR="0050733D" w:rsidRPr="00A8721A">
        <w:rPr>
          <w:rFonts w:ascii="Tahoma" w:eastAsia="Times New Roman" w:hAnsi="Tahoma" w:cs="Tahoma"/>
          <w:bCs/>
          <w:lang w:eastAsia="pt-BR"/>
        </w:rPr>
        <w:t xml:space="preserve"> – </w:t>
      </w:r>
      <w:r w:rsidR="002C39D2">
        <w:rPr>
          <w:rFonts w:ascii="Tahoma" w:eastAsia="Times New Roman" w:hAnsi="Tahoma" w:cs="Tahoma"/>
          <w:bCs/>
          <w:lang w:eastAsia="pt-BR"/>
        </w:rPr>
        <w:t xml:space="preserve">Fica instituído, em comum acordo entre as partes, Banco de Horas, que poderá ser </w:t>
      </w:r>
      <w:r w:rsidR="00A818EB">
        <w:rPr>
          <w:rFonts w:ascii="Tahoma" w:eastAsia="Times New Roman" w:hAnsi="Tahoma" w:cs="Tahoma"/>
          <w:bCs/>
          <w:lang w:eastAsia="pt-BR"/>
        </w:rPr>
        <w:t xml:space="preserve">tanto </w:t>
      </w:r>
      <w:r w:rsidR="002C39D2">
        <w:rPr>
          <w:rFonts w:ascii="Tahoma" w:eastAsia="Times New Roman" w:hAnsi="Tahoma" w:cs="Tahoma"/>
          <w:bCs/>
          <w:lang w:eastAsia="pt-BR"/>
        </w:rPr>
        <w:t xml:space="preserve">em favor do </w:t>
      </w:r>
      <w:r w:rsidR="007513DE" w:rsidRPr="007513DE">
        <w:rPr>
          <w:rFonts w:ascii="Tahoma" w:eastAsia="Times New Roman" w:hAnsi="Tahoma" w:cs="Tahoma"/>
          <w:b/>
          <w:bCs/>
          <w:lang w:eastAsia="pt-BR"/>
        </w:rPr>
        <w:t>EMPREGADO</w:t>
      </w:r>
      <w:r w:rsidR="002C39D2">
        <w:rPr>
          <w:rFonts w:ascii="Tahoma" w:eastAsia="Times New Roman" w:hAnsi="Tahoma" w:cs="Tahoma"/>
          <w:bCs/>
          <w:lang w:eastAsia="pt-BR"/>
        </w:rPr>
        <w:t xml:space="preserve">, quanto do </w:t>
      </w:r>
      <w:r w:rsidR="007513DE" w:rsidRPr="007513DE">
        <w:rPr>
          <w:rFonts w:ascii="Tahoma" w:eastAsia="Times New Roman" w:hAnsi="Tahoma" w:cs="Tahoma"/>
          <w:b/>
          <w:bCs/>
          <w:lang w:eastAsia="pt-BR"/>
        </w:rPr>
        <w:t>EMPREGADOR</w:t>
      </w:r>
      <w:r w:rsidR="00960DF0" w:rsidRPr="00A8721A">
        <w:rPr>
          <w:rFonts w:ascii="Tahoma" w:eastAsia="Times New Roman" w:hAnsi="Tahoma" w:cs="Tahoma"/>
          <w:bCs/>
          <w:lang w:eastAsia="pt-BR"/>
        </w:rPr>
        <w:t xml:space="preserve">. </w:t>
      </w:r>
    </w:p>
    <w:p w:rsidR="002C39D2" w:rsidRDefault="002C39D2" w:rsidP="00E413AB">
      <w:pPr>
        <w:spacing w:after="0" w:line="360" w:lineRule="auto"/>
        <w:jc w:val="both"/>
        <w:rPr>
          <w:rFonts w:ascii="Tahoma" w:eastAsia="Times New Roman" w:hAnsi="Tahoma" w:cs="Tahoma"/>
          <w:bCs/>
          <w:lang w:eastAsia="pt-BR"/>
        </w:rPr>
      </w:pPr>
    </w:p>
    <w:p w:rsidR="00775921" w:rsidRDefault="00594552" w:rsidP="00775921">
      <w:pPr>
        <w:spacing w:after="0" w:line="360" w:lineRule="auto"/>
        <w:jc w:val="both"/>
        <w:rPr>
          <w:rFonts w:ascii="Tahoma" w:hAnsi="Tahoma" w:cs="Tahoma"/>
          <w:bdr w:val="none" w:sz="0" w:space="0" w:color="auto" w:frame="1"/>
        </w:rPr>
      </w:pPr>
      <w:r w:rsidRPr="00775921">
        <w:rPr>
          <w:rFonts w:ascii="Tahoma" w:eastAsia="Times New Roman" w:hAnsi="Tahoma" w:cs="Tahoma"/>
          <w:b/>
          <w:bCs/>
          <w:lang w:eastAsia="pt-BR"/>
        </w:rPr>
        <w:t xml:space="preserve">Cláusula </w:t>
      </w:r>
      <w:r w:rsidRPr="00775921">
        <w:rPr>
          <w:rFonts w:ascii="Tahoma" w:hAnsi="Tahoma" w:cs="Tahoma"/>
          <w:b/>
          <w:bdr w:val="none" w:sz="0" w:space="0" w:color="auto" w:frame="1"/>
        </w:rPr>
        <w:t>Segunda</w:t>
      </w:r>
      <w:r w:rsidR="002D1DAD">
        <w:rPr>
          <w:rFonts w:ascii="Tahoma" w:eastAsia="Times New Roman" w:hAnsi="Tahoma" w:cs="Tahoma"/>
          <w:b/>
          <w:bCs/>
          <w:lang w:eastAsia="pt-BR"/>
        </w:rPr>
        <w:t xml:space="preserve"> – </w:t>
      </w:r>
      <w:r w:rsidR="002C39D2">
        <w:rPr>
          <w:rFonts w:ascii="Tahoma" w:eastAsia="Times New Roman" w:hAnsi="Tahoma" w:cs="Tahoma"/>
          <w:bCs/>
          <w:lang w:eastAsia="pt-BR"/>
        </w:rPr>
        <w:t xml:space="preserve">O </w:t>
      </w:r>
      <w:r w:rsidR="002C39D2" w:rsidRPr="00775921">
        <w:rPr>
          <w:rFonts w:ascii="Tahoma" w:eastAsia="Times New Roman" w:hAnsi="Tahoma" w:cs="Tahoma"/>
          <w:bCs/>
          <w:lang w:eastAsia="pt-BR"/>
        </w:rPr>
        <w:t xml:space="preserve">empregador cientificará o empregado, por escrito, do período que deverá permanecer em sua residência. </w:t>
      </w:r>
      <w:r w:rsidR="00775921" w:rsidRPr="00775921">
        <w:rPr>
          <w:rFonts w:ascii="Tahoma" w:hAnsi="Tahoma" w:cs="Tahoma"/>
          <w:bdr w:val="none" w:sz="0" w:space="0" w:color="auto" w:frame="1"/>
        </w:rPr>
        <w:t>No respectivo período, ficará o EMPREGADO dispensado de comparecer à empresa para a prestação de serviços, sem o prejuízo de sua remuneração.</w:t>
      </w:r>
    </w:p>
    <w:p w:rsidR="006F7AD9" w:rsidRDefault="006F7AD9" w:rsidP="00775921">
      <w:pPr>
        <w:spacing w:after="0" w:line="360" w:lineRule="auto"/>
        <w:jc w:val="both"/>
        <w:rPr>
          <w:rFonts w:ascii="Tahoma" w:hAnsi="Tahoma" w:cs="Tahoma"/>
          <w:bdr w:val="none" w:sz="0" w:space="0" w:color="auto" w:frame="1"/>
        </w:rPr>
      </w:pPr>
    </w:p>
    <w:p w:rsidR="006F7AD9" w:rsidRPr="00775921" w:rsidRDefault="006F7AD9" w:rsidP="00775921">
      <w:pPr>
        <w:spacing w:after="0" w:line="360" w:lineRule="auto"/>
        <w:jc w:val="both"/>
        <w:rPr>
          <w:rFonts w:ascii="Tahoma" w:hAnsi="Tahoma" w:cs="Tahoma"/>
          <w:bdr w:val="none" w:sz="0" w:space="0" w:color="auto" w:frame="1"/>
        </w:rPr>
      </w:pPr>
      <w:r w:rsidRPr="007D211E">
        <w:rPr>
          <w:rFonts w:ascii="Tahoma" w:eastAsia="Times New Roman" w:hAnsi="Tahoma" w:cs="Tahoma"/>
          <w:b/>
          <w:bCs/>
          <w:lang w:eastAsia="pt-BR"/>
        </w:rPr>
        <w:t xml:space="preserve">Parágrafo </w:t>
      </w:r>
      <w:r w:rsidR="00594552">
        <w:rPr>
          <w:rFonts w:ascii="Tahoma" w:eastAsia="Times New Roman" w:hAnsi="Tahoma" w:cs="Tahoma"/>
          <w:b/>
          <w:bCs/>
          <w:lang w:eastAsia="pt-BR"/>
        </w:rPr>
        <w:t>Primeiro</w:t>
      </w:r>
      <w:r w:rsidR="002D1DAD">
        <w:rPr>
          <w:rFonts w:ascii="Tahoma" w:eastAsia="Times New Roman" w:hAnsi="Tahoma" w:cs="Tahoma"/>
          <w:b/>
          <w:bCs/>
          <w:lang w:eastAsia="pt-BR"/>
        </w:rPr>
        <w:t xml:space="preserve"> – </w:t>
      </w:r>
      <w:r w:rsidRPr="006F7AD9">
        <w:rPr>
          <w:rFonts w:ascii="Tahoma" w:eastAsia="Times New Roman" w:hAnsi="Tahoma" w:cs="Tahoma"/>
          <w:bCs/>
          <w:lang w:eastAsia="pt-BR"/>
        </w:rPr>
        <w:t>Deverá o trabalhador retomar suas atividades no dia subsequente ao prazo estabelecido, exceto se houver prorro</w:t>
      </w:r>
      <w:r w:rsidR="00594552">
        <w:rPr>
          <w:rFonts w:ascii="Tahoma" w:eastAsia="Times New Roman" w:hAnsi="Tahoma" w:cs="Tahoma"/>
          <w:bCs/>
          <w:lang w:eastAsia="pt-BR"/>
        </w:rPr>
        <w:t>gação mediante prévio aviso pelo</w:t>
      </w:r>
      <w:r w:rsidRPr="006F7AD9">
        <w:rPr>
          <w:rFonts w:ascii="Tahoma" w:eastAsia="Times New Roman" w:hAnsi="Tahoma" w:cs="Tahoma"/>
          <w:bCs/>
          <w:lang w:eastAsia="pt-BR"/>
        </w:rPr>
        <w:t xml:space="preserve"> EMPREGADOR.</w:t>
      </w:r>
    </w:p>
    <w:p w:rsidR="00C808EF" w:rsidRPr="00775921" w:rsidRDefault="00C808EF" w:rsidP="00775921">
      <w:pPr>
        <w:spacing w:after="0" w:line="360" w:lineRule="auto"/>
        <w:jc w:val="center"/>
        <w:rPr>
          <w:rFonts w:ascii="Tahoma" w:eastAsia="Times New Roman" w:hAnsi="Tahoma" w:cs="Tahoma"/>
          <w:bCs/>
          <w:lang w:eastAsia="pt-BR"/>
        </w:rPr>
      </w:pPr>
    </w:p>
    <w:p w:rsidR="003002F2" w:rsidRDefault="002D1DAD" w:rsidP="00E413AB">
      <w:pPr>
        <w:spacing w:after="0" w:line="360" w:lineRule="auto"/>
        <w:jc w:val="both"/>
        <w:rPr>
          <w:rFonts w:ascii="Tahoma" w:eastAsia="Times New Roman" w:hAnsi="Tahoma" w:cs="Tahoma"/>
          <w:bCs/>
          <w:lang w:eastAsia="pt-BR"/>
        </w:rPr>
      </w:pPr>
      <w:r w:rsidRPr="002D1DAD">
        <w:rPr>
          <w:rFonts w:ascii="Tahoma" w:eastAsia="Times New Roman" w:hAnsi="Tahoma" w:cs="Tahoma"/>
          <w:b/>
          <w:bCs/>
          <w:lang w:eastAsia="pt-BR"/>
        </w:rPr>
        <w:t>Parágrafo Segundo</w:t>
      </w:r>
      <w:r>
        <w:rPr>
          <w:rFonts w:ascii="Tahoma" w:eastAsia="Times New Roman" w:hAnsi="Tahoma" w:cs="Tahoma"/>
          <w:bCs/>
          <w:lang w:eastAsia="pt-BR"/>
        </w:rPr>
        <w:t xml:space="preserve"> </w:t>
      </w:r>
      <w:r w:rsidR="00960DF0" w:rsidRPr="00775921">
        <w:rPr>
          <w:rFonts w:ascii="Tahoma" w:eastAsia="Times New Roman" w:hAnsi="Tahoma" w:cs="Tahoma"/>
          <w:bCs/>
          <w:lang w:eastAsia="pt-BR"/>
        </w:rPr>
        <w:t>–</w:t>
      </w:r>
      <w:r w:rsidR="000A3B2F" w:rsidRPr="00775921">
        <w:rPr>
          <w:rFonts w:ascii="Tahoma" w:eastAsia="Times New Roman" w:hAnsi="Tahoma" w:cs="Tahoma"/>
          <w:bCs/>
          <w:lang w:eastAsia="pt-BR"/>
        </w:rPr>
        <w:t xml:space="preserve"> </w:t>
      </w:r>
      <w:r w:rsidR="00AB1C61" w:rsidRPr="00775921">
        <w:rPr>
          <w:rFonts w:ascii="Tahoma" w:eastAsia="Times New Roman" w:hAnsi="Tahoma" w:cs="Tahoma"/>
          <w:bCs/>
          <w:lang w:eastAsia="pt-BR"/>
        </w:rPr>
        <w:t xml:space="preserve">O período supra indicado </w:t>
      </w:r>
      <w:r w:rsidR="00AB1C61">
        <w:rPr>
          <w:rFonts w:ascii="Tahoma" w:eastAsia="Times New Roman" w:hAnsi="Tahoma" w:cs="Tahoma"/>
          <w:bCs/>
          <w:lang w:eastAsia="pt-BR"/>
        </w:rPr>
        <w:t>será computado em Banco de Ho</w:t>
      </w:r>
      <w:r w:rsidR="00047091">
        <w:rPr>
          <w:rFonts w:ascii="Tahoma" w:eastAsia="Times New Roman" w:hAnsi="Tahoma" w:cs="Tahoma"/>
          <w:bCs/>
          <w:lang w:eastAsia="pt-BR"/>
        </w:rPr>
        <w:t>ras,</w:t>
      </w:r>
      <w:r w:rsidR="006F4CEB">
        <w:rPr>
          <w:rFonts w:ascii="Tahoma" w:eastAsia="Times New Roman" w:hAnsi="Tahoma" w:cs="Tahoma"/>
          <w:bCs/>
          <w:lang w:eastAsia="pt-BR"/>
        </w:rPr>
        <w:t xml:space="preserve"> abatendo as horas positivas que por ventura o </w:t>
      </w:r>
      <w:r w:rsidR="00A818EB" w:rsidRPr="007513DE">
        <w:rPr>
          <w:rFonts w:ascii="Tahoma" w:eastAsia="Times New Roman" w:hAnsi="Tahoma" w:cs="Tahoma"/>
          <w:b/>
          <w:bCs/>
          <w:lang w:eastAsia="pt-BR"/>
        </w:rPr>
        <w:t>EMPREGADO</w:t>
      </w:r>
      <w:r w:rsidR="006F4CEB">
        <w:rPr>
          <w:rFonts w:ascii="Tahoma" w:eastAsia="Times New Roman" w:hAnsi="Tahoma" w:cs="Tahoma"/>
          <w:bCs/>
          <w:lang w:eastAsia="pt-BR"/>
        </w:rPr>
        <w:t xml:space="preserve"> venha a possuir</w:t>
      </w:r>
      <w:r w:rsidR="003002F2">
        <w:rPr>
          <w:rFonts w:ascii="Tahoma" w:eastAsia="Times New Roman" w:hAnsi="Tahoma" w:cs="Tahoma"/>
          <w:bCs/>
          <w:lang w:eastAsia="pt-BR"/>
        </w:rPr>
        <w:t xml:space="preserve">, após, iniciará a contagem de banco de horas negativo, ou seja, banco de horas em favor do </w:t>
      </w:r>
      <w:r w:rsidR="003002F2" w:rsidRPr="007D211E">
        <w:rPr>
          <w:rFonts w:ascii="Tahoma" w:eastAsia="Times New Roman" w:hAnsi="Tahoma" w:cs="Tahoma"/>
          <w:b/>
          <w:bCs/>
          <w:lang w:eastAsia="pt-BR"/>
        </w:rPr>
        <w:t>EMPREGADOR</w:t>
      </w:r>
      <w:r w:rsidR="003002F2">
        <w:rPr>
          <w:rFonts w:ascii="Tahoma" w:eastAsia="Times New Roman" w:hAnsi="Tahoma" w:cs="Tahoma"/>
          <w:bCs/>
          <w:lang w:eastAsia="pt-BR"/>
        </w:rPr>
        <w:t xml:space="preserve">. </w:t>
      </w:r>
    </w:p>
    <w:p w:rsidR="003002F2" w:rsidRDefault="003002F2" w:rsidP="00E413AB">
      <w:pPr>
        <w:spacing w:after="0" w:line="360" w:lineRule="auto"/>
        <w:jc w:val="both"/>
        <w:rPr>
          <w:rFonts w:ascii="Tahoma" w:eastAsia="Times New Roman" w:hAnsi="Tahoma" w:cs="Tahoma"/>
          <w:bCs/>
          <w:lang w:eastAsia="pt-BR"/>
        </w:rPr>
      </w:pPr>
    </w:p>
    <w:p w:rsidR="00960DF0" w:rsidRPr="00A8721A" w:rsidRDefault="003002F2" w:rsidP="00E413AB">
      <w:pPr>
        <w:spacing w:after="0" w:line="360" w:lineRule="auto"/>
        <w:jc w:val="both"/>
        <w:rPr>
          <w:rFonts w:ascii="Tahoma" w:eastAsia="Times New Roman" w:hAnsi="Tahoma" w:cs="Tahoma"/>
          <w:bCs/>
          <w:lang w:eastAsia="pt-BR"/>
        </w:rPr>
      </w:pPr>
      <w:r w:rsidRPr="00202A84">
        <w:rPr>
          <w:rFonts w:ascii="Tahoma" w:eastAsia="Times New Roman" w:hAnsi="Tahoma" w:cs="Tahoma"/>
          <w:b/>
          <w:bCs/>
          <w:lang w:eastAsia="pt-BR"/>
        </w:rPr>
        <w:t>Cláusula</w:t>
      </w:r>
      <w:r w:rsidRPr="00202A84">
        <w:rPr>
          <w:rFonts w:ascii="Tahoma" w:eastAsia="Times New Roman" w:hAnsi="Tahoma" w:cs="Tahoma"/>
          <w:b/>
          <w:lang w:eastAsia="pt-BR"/>
        </w:rPr>
        <w:t xml:space="preserve"> </w:t>
      </w:r>
      <w:r>
        <w:rPr>
          <w:rFonts w:ascii="Tahoma" w:hAnsi="Tahoma" w:cs="Tahoma"/>
          <w:b/>
          <w:color w:val="333333"/>
          <w:bdr w:val="none" w:sz="0" w:space="0" w:color="auto" w:frame="1"/>
        </w:rPr>
        <w:t>Terceira</w:t>
      </w:r>
      <w:r w:rsidRPr="00A8721A">
        <w:rPr>
          <w:rFonts w:ascii="Tahoma" w:eastAsia="Times New Roman" w:hAnsi="Tahoma" w:cs="Tahoma"/>
          <w:lang w:eastAsia="pt-BR"/>
        </w:rPr>
        <w:t xml:space="preserve"> </w:t>
      </w:r>
      <w:r>
        <w:rPr>
          <w:rFonts w:ascii="Tahoma" w:eastAsia="Times New Roman" w:hAnsi="Tahoma" w:cs="Tahoma"/>
          <w:lang w:eastAsia="pt-BR"/>
        </w:rPr>
        <w:t>–</w:t>
      </w:r>
      <w:r w:rsidRPr="00A8721A">
        <w:rPr>
          <w:rFonts w:ascii="Tahoma" w:eastAsia="Times New Roman" w:hAnsi="Tahoma" w:cs="Tahoma"/>
          <w:lang w:eastAsia="pt-BR"/>
        </w:rPr>
        <w:t xml:space="preserve"> </w:t>
      </w:r>
      <w:r>
        <w:rPr>
          <w:rFonts w:ascii="Tahoma" w:eastAsia="Times New Roman" w:hAnsi="Tahoma" w:cs="Tahoma"/>
          <w:lang w:eastAsia="pt-BR"/>
        </w:rPr>
        <w:t xml:space="preserve">Acordam as partes </w:t>
      </w:r>
      <w:r w:rsidR="00047091">
        <w:rPr>
          <w:rFonts w:ascii="Tahoma" w:eastAsia="Times New Roman" w:hAnsi="Tahoma" w:cs="Tahoma"/>
          <w:bCs/>
          <w:lang w:eastAsia="pt-BR"/>
        </w:rPr>
        <w:t>que</w:t>
      </w:r>
      <w:r>
        <w:rPr>
          <w:rFonts w:ascii="Tahoma" w:eastAsia="Times New Roman" w:hAnsi="Tahoma" w:cs="Tahoma"/>
          <w:bCs/>
          <w:lang w:eastAsia="pt-BR"/>
        </w:rPr>
        <w:t xml:space="preserve"> as horas existentes no banco </w:t>
      </w:r>
      <w:r w:rsidR="00047091">
        <w:rPr>
          <w:rFonts w:ascii="Tahoma" w:eastAsia="Times New Roman" w:hAnsi="Tahoma" w:cs="Tahoma"/>
          <w:bCs/>
          <w:lang w:eastAsia="pt-BR"/>
        </w:rPr>
        <w:t>de</w:t>
      </w:r>
      <w:r>
        <w:rPr>
          <w:rFonts w:ascii="Tahoma" w:eastAsia="Times New Roman" w:hAnsi="Tahoma" w:cs="Tahoma"/>
          <w:bCs/>
          <w:lang w:eastAsia="pt-BR"/>
        </w:rPr>
        <w:t>ve</w:t>
      </w:r>
      <w:r w:rsidR="00047091">
        <w:rPr>
          <w:rFonts w:ascii="Tahoma" w:eastAsia="Times New Roman" w:hAnsi="Tahoma" w:cs="Tahoma"/>
          <w:bCs/>
          <w:lang w:eastAsia="pt-BR"/>
        </w:rPr>
        <w:t>r</w:t>
      </w:r>
      <w:r>
        <w:rPr>
          <w:rFonts w:ascii="Tahoma" w:eastAsia="Times New Roman" w:hAnsi="Tahoma" w:cs="Tahoma"/>
          <w:bCs/>
          <w:lang w:eastAsia="pt-BR"/>
        </w:rPr>
        <w:t>ão</w:t>
      </w:r>
      <w:r w:rsidR="00047091">
        <w:rPr>
          <w:rFonts w:ascii="Tahoma" w:eastAsia="Times New Roman" w:hAnsi="Tahoma" w:cs="Tahoma"/>
          <w:bCs/>
          <w:lang w:eastAsia="pt-BR"/>
        </w:rPr>
        <w:t xml:space="preserve"> ser compensad</w:t>
      </w:r>
      <w:r>
        <w:rPr>
          <w:rFonts w:ascii="Tahoma" w:eastAsia="Times New Roman" w:hAnsi="Tahoma" w:cs="Tahoma"/>
          <w:bCs/>
          <w:lang w:eastAsia="pt-BR"/>
        </w:rPr>
        <w:t>a</w:t>
      </w:r>
      <w:r w:rsidR="00047091">
        <w:rPr>
          <w:rFonts w:ascii="Tahoma" w:eastAsia="Times New Roman" w:hAnsi="Tahoma" w:cs="Tahoma"/>
          <w:bCs/>
          <w:lang w:eastAsia="pt-BR"/>
        </w:rPr>
        <w:t xml:space="preserve"> </w:t>
      </w:r>
      <w:r w:rsidR="00047091" w:rsidRPr="00047091">
        <w:rPr>
          <w:rFonts w:ascii="Tahoma" w:eastAsia="Times New Roman" w:hAnsi="Tahoma" w:cs="Tahoma"/>
          <w:bCs/>
          <w:lang w:eastAsia="pt-BR"/>
        </w:rPr>
        <w:t xml:space="preserve">no prazo de até dezoito meses, contado da data de encerramento </w:t>
      </w:r>
      <w:r w:rsidR="00737E57">
        <w:rPr>
          <w:rFonts w:ascii="Tahoma" w:eastAsia="Times New Roman" w:hAnsi="Tahoma" w:cs="Tahoma"/>
          <w:bCs/>
          <w:lang w:eastAsia="pt-BR"/>
        </w:rPr>
        <w:t>do estado de calamidade pública, respeitando o limite diário de 02 (duas) horas extras.</w:t>
      </w:r>
    </w:p>
    <w:p w:rsidR="00D34FEC" w:rsidRPr="00A8721A" w:rsidRDefault="00D34FEC" w:rsidP="00E413AB">
      <w:pPr>
        <w:spacing w:after="0" w:line="360" w:lineRule="auto"/>
        <w:jc w:val="both"/>
        <w:rPr>
          <w:rFonts w:ascii="Tahoma" w:eastAsia="Times New Roman" w:hAnsi="Tahoma" w:cs="Tahoma"/>
          <w:bCs/>
          <w:lang w:eastAsia="pt-BR"/>
        </w:rPr>
      </w:pPr>
    </w:p>
    <w:p w:rsidR="00047091" w:rsidRDefault="004D546F" w:rsidP="00E413AB">
      <w:pPr>
        <w:spacing w:after="0" w:line="360" w:lineRule="auto"/>
        <w:jc w:val="both"/>
        <w:rPr>
          <w:rFonts w:ascii="Tahoma" w:eastAsia="Times New Roman" w:hAnsi="Tahoma" w:cs="Tahoma"/>
          <w:lang w:eastAsia="pt-BR"/>
        </w:rPr>
      </w:pPr>
      <w:r w:rsidRPr="00DE7E1F">
        <w:rPr>
          <w:rFonts w:ascii="Tahoma" w:hAnsi="Tahoma" w:cs="Tahoma"/>
          <w:b/>
          <w:color w:val="333333"/>
          <w:bdr w:val="none" w:sz="0" w:space="0" w:color="auto" w:frame="1"/>
        </w:rPr>
        <w:lastRenderedPageBreak/>
        <w:t xml:space="preserve">Cláusula </w:t>
      </w:r>
      <w:r>
        <w:rPr>
          <w:rFonts w:ascii="Tahoma" w:hAnsi="Tahoma" w:cs="Tahoma"/>
          <w:b/>
          <w:color w:val="333333"/>
          <w:bdr w:val="none" w:sz="0" w:space="0" w:color="auto" w:frame="1"/>
        </w:rPr>
        <w:t>Quarta -</w:t>
      </w:r>
      <w:r w:rsidRPr="00DE7E1F">
        <w:rPr>
          <w:rFonts w:ascii="Tahoma" w:hAnsi="Tahoma" w:cs="Tahoma"/>
          <w:b/>
          <w:color w:val="333333"/>
          <w:bdr w:val="none" w:sz="0" w:space="0" w:color="auto" w:frame="1"/>
        </w:rPr>
        <w:t xml:space="preserve"> </w:t>
      </w:r>
      <w:r w:rsidR="00737E57">
        <w:rPr>
          <w:rFonts w:ascii="Tahoma" w:eastAsia="Times New Roman" w:hAnsi="Tahoma" w:cs="Tahoma"/>
          <w:lang w:eastAsia="pt-BR"/>
        </w:rPr>
        <w:t xml:space="preserve">O prazo previsto </w:t>
      </w:r>
      <w:r w:rsidR="00F56127">
        <w:rPr>
          <w:rFonts w:ascii="Tahoma" w:eastAsia="Times New Roman" w:hAnsi="Tahoma" w:cs="Tahoma"/>
          <w:lang w:eastAsia="pt-BR"/>
        </w:rPr>
        <w:t>na</w:t>
      </w:r>
      <w:r w:rsidR="007D211E">
        <w:rPr>
          <w:rFonts w:ascii="Tahoma" w:eastAsia="Times New Roman" w:hAnsi="Tahoma" w:cs="Tahoma"/>
          <w:lang w:eastAsia="pt-BR"/>
        </w:rPr>
        <w:t xml:space="preserve"> </w:t>
      </w:r>
      <w:r w:rsidR="00737E57">
        <w:rPr>
          <w:rFonts w:ascii="Tahoma" w:eastAsia="Times New Roman" w:hAnsi="Tahoma" w:cs="Tahoma"/>
          <w:lang w:eastAsia="pt-BR"/>
        </w:rPr>
        <w:t xml:space="preserve">cláusula </w:t>
      </w:r>
      <w:r w:rsidR="00F56127">
        <w:rPr>
          <w:rFonts w:ascii="Tahoma" w:eastAsia="Times New Roman" w:hAnsi="Tahoma" w:cs="Tahoma"/>
          <w:lang w:eastAsia="pt-BR"/>
        </w:rPr>
        <w:t>segunda</w:t>
      </w:r>
      <w:r w:rsidR="007D211E">
        <w:rPr>
          <w:rFonts w:ascii="Tahoma" w:eastAsia="Times New Roman" w:hAnsi="Tahoma" w:cs="Tahoma"/>
          <w:lang w:eastAsia="pt-BR"/>
        </w:rPr>
        <w:t>,</w:t>
      </w:r>
      <w:r w:rsidR="00737E57">
        <w:rPr>
          <w:rFonts w:ascii="Tahoma" w:eastAsia="Times New Roman" w:hAnsi="Tahoma" w:cs="Tahoma"/>
          <w:lang w:eastAsia="pt-BR"/>
        </w:rPr>
        <w:t xml:space="preserve"> poderá ser ma</w:t>
      </w:r>
      <w:r w:rsidR="0040755D">
        <w:rPr>
          <w:rFonts w:ascii="Tahoma" w:eastAsia="Times New Roman" w:hAnsi="Tahoma" w:cs="Tahoma"/>
          <w:lang w:eastAsia="pt-BR"/>
        </w:rPr>
        <w:t>jorado</w:t>
      </w:r>
      <w:r w:rsidR="00EF73AB">
        <w:rPr>
          <w:rFonts w:ascii="Tahoma" w:eastAsia="Times New Roman" w:hAnsi="Tahoma" w:cs="Tahoma"/>
          <w:lang w:eastAsia="pt-BR"/>
        </w:rPr>
        <w:t xml:space="preserve"> conforme necessidade do empregador</w:t>
      </w:r>
      <w:r w:rsidR="00D8191C">
        <w:rPr>
          <w:rFonts w:ascii="Tahoma" w:eastAsia="Times New Roman" w:hAnsi="Tahoma" w:cs="Tahoma"/>
          <w:lang w:eastAsia="pt-BR"/>
        </w:rPr>
        <w:t>,</w:t>
      </w:r>
      <w:r w:rsidR="00EF73AB">
        <w:rPr>
          <w:rFonts w:ascii="Tahoma" w:eastAsia="Times New Roman" w:hAnsi="Tahoma" w:cs="Tahoma"/>
          <w:lang w:eastAsia="pt-BR"/>
        </w:rPr>
        <w:t xml:space="preserve"> agravamento do estado de calamidade</w:t>
      </w:r>
      <w:r w:rsidR="00D8191C">
        <w:rPr>
          <w:rFonts w:ascii="Tahoma" w:eastAsia="Times New Roman" w:hAnsi="Tahoma" w:cs="Tahoma"/>
          <w:lang w:eastAsia="pt-BR"/>
        </w:rPr>
        <w:t xml:space="preserve"> ou</w:t>
      </w:r>
      <w:r w:rsidR="00FE4320">
        <w:rPr>
          <w:rFonts w:ascii="Tahoma" w:eastAsia="Times New Roman" w:hAnsi="Tahoma" w:cs="Tahoma"/>
          <w:lang w:eastAsia="pt-BR"/>
        </w:rPr>
        <w:t xml:space="preserve"> pela prolação de</w:t>
      </w:r>
      <w:r w:rsidR="00D8191C">
        <w:rPr>
          <w:rFonts w:ascii="Tahoma" w:eastAsia="Times New Roman" w:hAnsi="Tahoma" w:cs="Tahoma"/>
          <w:lang w:eastAsia="pt-BR"/>
        </w:rPr>
        <w:t xml:space="preserve"> qualquer Decreto ou Portaria que venha a sobrepujar o</w:t>
      </w:r>
      <w:r w:rsidR="0027596E">
        <w:rPr>
          <w:rFonts w:ascii="Tahoma" w:eastAsia="Times New Roman" w:hAnsi="Tahoma" w:cs="Tahoma"/>
          <w:lang w:eastAsia="pt-BR"/>
        </w:rPr>
        <w:t>s entendimentos atuais e necessite de</w:t>
      </w:r>
      <w:r>
        <w:rPr>
          <w:rFonts w:ascii="Tahoma" w:eastAsia="Times New Roman" w:hAnsi="Tahoma" w:cs="Tahoma"/>
          <w:lang w:eastAsia="pt-BR"/>
        </w:rPr>
        <w:t xml:space="preserve"> manutenção de</w:t>
      </w:r>
      <w:r w:rsidR="0027596E">
        <w:rPr>
          <w:rFonts w:ascii="Tahoma" w:eastAsia="Times New Roman" w:hAnsi="Tahoma" w:cs="Tahoma"/>
          <w:lang w:eastAsia="pt-BR"/>
        </w:rPr>
        <w:t xml:space="preserve"> paralisação total</w:t>
      </w:r>
      <w:r w:rsidR="00FE4320">
        <w:rPr>
          <w:rFonts w:ascii="Tahoma" w:eastAsia="Times New Roman" w:hAnsi="Tahoma" w:cs="Tahoma"/>
          <w:lang w:eastAsia="pt-BR"/>
        </w:rPr>
        <w:t xml:space="preserve"> ou parcial</w:t>
      </w:r>
      <w:r w:rsidR="0027596E">
        <w:rPr>
          <w:rFonts w:ascii="Tahoma" w:eastAsia="Times New Roman" w:hAnsi="Tahoma" w:cs="Tahoma"/>
          <w:lang w:eastAsia="pt-BR"/>
        </w:rPr>
        <w:t xml:space="preserve"> das atividades empresarias. </w:t>
      </w:r>
    </w:p>
    <w:p w:rsidR="00775921" w:rsidRDefault="00775921" w:rsidP="00E413AB">
      <w:pPr>
        <w:spacing w:after="0" w:line="360" w:lineRule="auto"/>
        <w:jc w:val="both"/>
        <w:rPr>
          <w:rFonts w:ascii="Tahoma" w:eastAsia="Times New Roman" w:hAnsi="Tahoma" w:cs="Tahoma"/>
          <w:lang w:eastAsia="pt-BR"/>
        </w:rPr>
      </w:pPr>
    </w:p>
    <w:p w:rsidR="00775921" w:rsidRDefault="006B1247" w:rsidP="00E413AB">
      <w:pPr>
        <w:spacing w:after="0" w:line="360" w:lineRule="auto"/>
        <w:jc w:val="both"/>
        <w:rPr>
          <w:rFonts w:ascii="Tahoma" w:eastAsia="Times New Roman" w:hAnsi="Tahoma" w:cs="Tahoma"/>
          <w:lang w:eastAsia="pt-BR"/>
        </w:rPr>
      </w:pPr>
      <w:r w:rsidRPr="006B1247">
        <w:rPr>
          <w:rFonts w:ascii="Tahoma" w:eastAsia="Times New Roman" w:hAnsi="Tahoma" w:cs="Tahoma"/>
          <w:b/>
          <w:lang w:eastAsia="pt-BR"/>
        </w:rPr>
        <w:t>Parágrafo Único</w:t>
      </w:r>
      <w:r w:rsidR="00864CFF">
        <w:rPr>
          <w:rFonts w:ascii="Tahoma" w:eastAsia="Times New Roman" w:hAnsi="Tahoma" w:cs="Tahoma"/>
          <w:lang w:eastAsia="pt-BR"/>
        </w:rPr>
        <w:t xml:space="preserve">– </w:t>
      </w:r>
      <w:r>
        <w:rPr>
          <w:rFonts w:ascii="Tahoma" w:eastAsia="Times New Roman" w:hAnsi="Tahoma" w:cs="Tahoma"/>
          <w:lang w:eastAsia="pt-BR"/>
        </w:rPr>
        <w:t>Fica ressalvado o direito do</w:t>
      </w:r>
      <w:r w:rsidRPr="006B1247">
        <w:rPr>
          <w:rFonts w:ascii="Tahoma" w:eastAsia="Times New Roman" w:hAnsi="Tahoma" w:cs="Tahoma"/>
          <w:lang w:eastAsia="pt-BR"/>
        </w:rPr>
        <w:t xml:space="preserve"> </w:t>
      </w:r>
      <w:r w:rsidRPr="006B1247">
        <w:rPr>
          <w:rFonts w:ascii="Tahoma" w:eastAsia="Times New Roman" w:hAnsi="Tahoma" w:cs="Tahoma"/>
          <w:b/>
          <w:lang w:eastAsia="pt-BR"/>
        </w:rPr>
        <w:t>EMPREGADOR</w:t>
      </w:r>
      <w:r w:rsidRPr="006B1247">
        <w:rPr>
          <w:rFonts w:ascii="Tahoma" w:eastAsia="Times New Roman" w:hAnsi="Tahoma" w:cs="Tahoma"/>
          <w:lang w:eastAsia="pt-BR"/>
        </w:rPr>
        <w:t xml:space="preserve"> </w:t>
      </w:r>
      <w:r>
        <w:rPr>
          <w:rFonts w:ascii="Tahoma" w:eastAsia="Times New Roman" w:hAnsi="Tahoma" w:cs="Tahoma"/>
          <w:lang w:eastAsia="pt-BR"/>
        </w:rPr>
        <w:t xml:space="preserve">de </w:t>
      </w:r>
      <w:r w:rsidRPr="006B1247">
        <w:rPr>
          <w:rFonts w:ascii="Tahoma" w:eastAsia="Times New Roman" w:hAnsi="Tahoma" w:cs="Tahoma"/>
          <w:lang w:eastAsia="pt-BR"/>
        </w:rPr>
        <w:t xml:space="preserve">convocar o trabalhador a retomar seu posto de trabalho, independentemente do prazo previsto na cláusula </w:t>
      </w:r>
      <w:r w:rsidR="009A6F86">
        <w:rPr>
          <w:rFonts w:ascii="Tahoma" w:eastAsia="Times New Roman" w:hAnsi="Tahoma" w:cs="Tahoma"/>
          <w:lang w:eastAsia="pt-BR"/>
        </w:rPr>
        <w:t>segunda</w:t>
      </w:r>
      <w:r w:rsidRPr="006B1247">
        <w:rPr>
          <w:rFonts w:ascii="Tahoma" w:eastAsia="Times New Roman" w:hAnsi="Tahoma" w:cs="Tahoma"/>
          <w:lang w:eastAsia="pt-BR"/>
        </w:rPr>
        <w:t>.</w:t>
      </w:r>
    </w:p>
    <w:p w:rsidR="0027596E" w:rsidRDefault="0027596E" w:rsidP="00E413AB">
      <w:pPr>
        <w:spacing w:after="0" w:line="360" w:lineRule="auto"/>
        <w:jc w:val="both"/>
        <w:rPr>
          <w:rFonts w:ascii="Tahoma" w:eastAsia="Times New Roman" w:hAnsi="Tahoma" w:cs="Tahoma"/>
          <w:lang w:eastAsia="pt-BR"/>
        </w:rPr>
      </w:pPr>
    </w:p>
    <w:p w:rsidR="0027596E" w:rsidRDefault="004D546F" w:rsidP="00E413AB">
      <w:pPr>
        <w:spacing w:after="0" w:line="360" w:lineRule="auto"/>
        <w:jc w:val="both"/>
        <w:rPr>
          <w:rFonts w:ascii="Tahoma" w:eastAsia="Times New Roman" w:hAnsi="Tahoma" w:cs="Tahoma"/>
          <w:lang w:eastAsia="pt-BR"/>
        </w:rPr>
      </w:pPr>
      <w:r w:rsidRPr="00DE7E1F">
        <w:rPr>
          <w:rFonts w:ascii="Tahoma" w:hAnsi="Tahoma" w:cs="Tahoma"/>
          <w:b/>
          <w:color w:val="333333"/>
          <w:bdr w:val="none" w:sz="0" w:space="0" w:color="auto" w:frame="1"/>
        </w:rPr>
        <w:t xml:space="preserve">Cláusula </w:t>
      </w:r>
      <w:r>
        <w:rPr>
          <w:rFonts w:ascii="Tahoma" w:hAnsi="Tahoma" w:cs="Tahoma"/>
          <w:b/>
          <w:color w:val="333333"/>
          <w:bdr w:val="none" w:sz="0" w:space="0" w:color="auto" w:frame="1"/>
        </w:rPr>
        <w:t>Quinta</w:t>
      </w:r>
      <w:r w:rsidRPr="00DE7E1F">
        <w:rPr>
          <w:rFonts w:ascii="Tahoma" w:hAnsi="Tahoma" w:cs="Tahoma"/>
          <w:b/>
          <w:color w:val="333333"/>
          <w:bdr w:val="none" w:sz="0" w:space="0" w:color="auto" w:frame="1"/>
        </w:rPr>
        <w:t xml:space="preserve"> </w:t>
      </w:r>
      <w:r w:rsidR="00864CFF">
        <w:rPr>
          <w:rFonts w:ascii="Tahoma" w:eastAsia="Times New Roman" w:hAnsi="Tahoma" w:cs="Tahoma"/>
          <w:lang w:eastAsia="pt-BR"/>
        </w:rPr>
        <w:t>– Acordam as partes que, em caso de encerramento do vínculo contratual, independente de qual parte o tenha requerido, havendo saldo em banco de horas, estas deverão ser quitadas.</w:t>
      </w:r>
    </w:p>
    <w:p w:rsidR="00864CFF" w:rsidRDefault="00864CFF" w:rsidP="00E413AB">
      <w:pPr>
        <w:spacing w:after="0" w:line="360" w:lineRule="auto"/>
        <w:jc w:val="both"/>
        <w:rPr>
          <w:rFonts w:ascii="Tahoma" w:eastAsia="Times New Roman" w:hAnsi="Tahoma" w:cs="Tahoma"/>
          <w:lang w:eastAsia="pt-BR"/>
        </w:rPr>
      </w:pPr>
    </w:p>
    <w:p w:rsidR="00864CFF" w:rsidRDefault="00864CFF" w:rsidP="00864CFF">
      <w:pPr>
        <w:spacing w:after="0" w:line="360" w:lineRule="auto"/>
        <w:jc w:val="both"/>
        <w:rPr>
          <w:rFonts w:ascii="Tahoma" w:eastAsia="Times New Roman" w:hAnsi="Tahoma" w:cs="Tahoma"/>
          <w:lang w:eastAsia="pt-BR"/>
        </w:rPr>
      </w:pPr>
      <w:r>
        <w:rPr>
          <w:rFonts w:ascii="Tahoma" w:eastAsia="Times New Roman" w:hAnsi="Tahoma" w:cs="Tahoma"/>
          <w:b/>
          <w:lang w:eastAsia="pt-BR"/>
        </w:rPr>
        <w:t xml:space="preserve">Parágrafo Primeiro </w:t>
      </w:r>
      <w:r>
        <w:rPr>
          <w:rFonts w:ascii="Tahoma" w:eastAsia="Times New Roman" w:hAnsi="Tahoma" w:cs="Tahoma"/>
          <w:lang w:eastAsia="pt-BR"/>
        </w:rPr>
        <w:t xml:space="preserve">– estando o </w:t>
      </w:r>
      <w:r>
        <w:rPr>
          <w:rFonts w:ascii="Tahoma" w:eastAsia="Times New Roman" w:hAnsi="Tahoma" w:cs="Tahoma"/>
          <w:b/>
          <w:lang w:eastAsia="pt-BR"/>
        </w:rPr>
        <w:t xml:space="preserve">EMPREGADO </w:t>
      </w:r>
      <w:r>
        <w:rPr>
          <w:rFonts w:ascii="Tahoma" w:eastAsia="Times New Roman" w:hAnsi="Tahoma" w:cs="Tahoma"/>
          <w:lang w:eastAsia="pt-BR"/>
        </w:rPr>
        <w:t>com saldo negativo de horas, estas serão descontadas de suas verbas rescisórias.</w:t>
      </w:r>
    </w:p>
    <w:p w:rsidR="00864CFF" w:rsidRDefault="00864CFF" w:rsidP="00864CFF">
      <w:pPr>
        <w:spacing w:after="0" w:line="360" w:lineRule="auto"/>
        <w:jc w:val="both"/>
        <w:rPr>
          <w:rFonts w:ascii="Tahoma" w:eastAsia="Times New Roman" w:hAnsi="Tahoma" w:cs="Tahoma"/>
          <w:lang w:eastAsia="pt-BR"/>
        </w:rPr>
      </w:pPr>
    </w:p>
    <w:p w:rsidR="00864CFF" w:rsidRDefault="00864CFF" w:rsidP="00864CFF">
      <w:pPr>
        <w:spacing w:after="0" w:line="360" w:lineRule="auto"/>
        <w:jc w:val="both"/>
        <w:rPr>
          <w:rFonts w:ascii="Tahoma" w:eastAsia="Times New Roman" w:hAnsi="Tahoma" w:cs="Tahoma"/>
          <w:lang w:eastAsia="pt-BR"/>
        </w:rPr>
      </w:pPr>
      <w:r w:rsidRPr="00C74171">
        <w:rPr>
          <w:rFonts w:ascii="Tahoma" w:eastAsia="Times New Roman" w:hAnsi="Tahoma" w:cs="Tahoma"/>
          <w:b/>
          <w:lang w:eastAsia="pt-BR"/>
        </w:rPr>
        <w:t xml:space="preserve">Parágrafo </w:t>
      </w:r>
      <w:r>
        <w:rPr>
          <w:rFonts w:ascii="Tahoma" w:eastAsia="Times New Roman" w:hAnsi="Tahoma" w:cs="Tahoma"/>
          <w:b/>
          <w:lang w:eastAsia="pt-BR"/>
        </w:rPr>
        <w:t>Segund</w:t>
      </w:r>
      <w:r w:rsidRPr="00C74171">
        <w:rPr>
          <w:rFonts w:ascii="Tahoma" w:eastAsia="Times New Roman" w:hAnsi="Tahoma" w:cs="Tahoma"/>
          <w:b/>
          <w:lang w:eastAsia="pt-BR"/>
        </w:rPr>
        <w:t>o</w:t>
      </w:r>
      <w:r>
        <w:rPr>
          <w:rFonts w:ascii="Tahoma" w:eastAsia="Times New Roman" w:hAnsi="Tahoma" w:cs="Tahoma"/>
          <w:b/>
          <w:lang w:eastAsia="pt-BR"/>
        </w:rPr>
        <w:t xml:space="preserve"> </w:t>
      </w:r>
      <w:r>
        <w:rPr>
          <w:rFonts w:ascii="Tahoma" w:eastAsia="Times New Roman" w:hAnsi="Tahoma" w:cs="Tahoma"/>
          <w:lang w:eastAsia="pt-BR"/>
        </w:rPr>
        <w:t xml:space="preserve">– Caso as verbas rescisórias não abarquem a integralidade do saldo devedor de horas, o saldo remanescente será perdoado pelo </w:t>
      </w:r>
      <w:r w:rsidRPr="00A55E13">
        <w:rPr>
          <w:rFonts w:ascii="Tahoma" w:eastAsia="Times New Roman" w:hAnsi="Tahoma" w:cs="Tahoma"/>
          <w:b/>
          <w:lang w:eastAsia="pt-BR"/>
        </w:rPr>
        <w:t>EMPREGADOR</w:t>
      </w:r>
      <w:r>
        <w:rPr>
          <w:rFonts w:ascii="Tahoma" w:eastAsia="Times New Roman" w:hAnsi="Tahoma" w:cs="Tahoma"/>
          <w:lang w:eastAsia="pt-BR"/>
        </w:rPr>
        <w:t>.</w:t>
      </w:r>
    </w:p>
    <w:p w:rsidR="00864CFF" w:rsidRDefault="00864CFF" w:rsidP="00864CFF">
      <w:pPr>
        <w:spacing w:after="0" w:line="360" w:lineRule="auto"/>
        <w:jc w:val="both"/>
        <w:rPr>
          <w:rFonts w:ascii="Tahoma" w:eastAsia="Times New Roman" w:hAnsi="Tahoma" w:cs="Tahoma"/>
          <w:lang w:eastAsia="pt-BR"/>
        </w:rPr>
      </w:pPr>
    </w:p>
    <w:p w:rsidR="00864CFF" w:rsidRDefault="00864CFF" w:rsidP="00864CFF">
      <w:pPr>
        <w:spacing w:after="0" w:line="360" w:lineRule="auto"/>
        <w:jc w:val="both"/>
        <w:rPr>
          <w:rFonts w:ascii="Tahoma" w:eastAsia="Times New Roman" w:hAnsi="Tahoma" w:cs="Tahoma"/>
          <w:lang w:eastAsia="pt-BR"/>
        </w:rPr>
      </w:pPr>
      <w:r>
        <w:rPr>
          <w:rFonts w:ascii="Tahoma" w:eastAsia="Times New Roman" w:hAnsi="Tahoma" w:cs="Tahoma"/>
          <w:b/>
          <w:lang w:eastAsia="pt-BR"/>
        </w:rPr>
        <w:t xml:space="preserve">Parágrafo Terceiro </w:t>
      </w:r>
      <w:r>
        <w:rPr>
          <w:rFonts w:ascii="Tahoma" w:eastAsia="Times New Roman" w:hAnsi="Tahoma" w:cs="Tahoma"/>
          <w:lang w:eastAsia="pt-BR"/>
        </w:rPr>
        <w:t xml:space="preserve">– Cada hora do saldo devedor do </w:t>
      </w:r>
      <w:r>
        <w:rPr>
          <w:rFonts w:ascii="Tahoma" w:eastAsia="Times New Roman" w:hAnsi="Tahoma" w:cs="Tahoma"/>
          <w:b/>
          <w:lang w:eastAsia="pt-BR"/>
        </w:rPr>
        <w:t>EMPREGADO</w:t>
      </w:r>
      <w:r>
        <w:rPr>
          <w:rFonts w:ascii="Tahoma" w:eastAsia="Times New Roman" w:hAnsi="Tahoma" w:cs="Tahoma"/>
          <w:lang w:eastAsia="pt-BR"/>
        </w:rPr>
        <w:t xml:space="preserve"> terá o valor equivalente a uma hora de trabalho do mesmo.</w:t>
      </w:r>
    </w:p>
    <w:p w:rsidR="00864CFF" w:rsidRDefault="00864CFF" w:rsidP="00864CFF">
      <w:pPr>
        <w:spacing w:after="0" w:line="360" w:lineRule="auto"/>
        <w:jc w:val="both"/>
        <w:rPr>
          <w:rFonts w:ascii="Tahoma" w:eastAsia="Times New Roman" w:hAnsi="Tahoma" w:cs="Tahoma"/>
          <w:lang w:eastAsia="pt-BR"/>
        </w:rPr>
      </w:pPr>
    </w:p>
    <w:p w:rsidR="00864CFF" w:rsidRPr="001D243B" w:rsidRDefault="00864CFF" w:rsidP="00864CFF">
      <w:pPr>
        <w:spacing w:after="0" w:line="360" w:lineRule="auto"/>
        <w:jc w:val="both"/>
        <w:rPr>
          <w:rFonts w:ascii="Tahoma" w:eastAsia="Times New Roman" w:hAnsi="Tahoma" w:cs="Tahoma"/>
          <w:lang w:eastAsia="pt-BR"/>
        </w:rPr>
      </w:pPr>
      <w:r>
        <w:rPr>
          <w:rFonts w:ascii="Tahoma" w:eastAsia="Times New Roman" w:hAnsi="Tahoma" w:cs="Tahoma"/>
          <w:b/>
          <w:lang w:eastAsia="pt-BR"/>
        </w:rPr>
        <w:t xml:space="preserve">Parágrafo Quarto </w:t>
      </w:r>
      <w:r>
        <w:rPr>
          <w:rFonts w:ascii="Tahoma" w:eastAsia="Times New Roman" w:hAnsi="Tahoma" w:cs="Tahoma"/>
          <w:lang w:eastAsia="pt-BR"/>
        </w:rPr>
        <w:t xml:space="preserve">– Havendo saldo positivo de horas, o </w:t>
      </w:r>
      <w:r w:rsidRPr="00E351B9">
        <w:rPr>
          <w:rFonts w:ascii="Tahoma" w:eastAsia="Times New Roman" w:hAnsi="Tahoma" w:cs="Tahoma"/>
          <w:b/>
          <w:lang w:eastAsia="pt-BR"/>
        </w:rPr>
        <w:t>EMPREGADOR</w:t>
      </w:r>
      <w:r>
        <w:rPr>
          <w:rFonts w:ascii="Tahoma" w:eastAsia="Times New Roman" w:hAnsi="Tahoma" w:cs="Tahoma"/>
          <w:lang w:eastAsia="pt-BR"/>
        </w:rPr>
        <w:t xml:space="preserve"> efetuará o pagamento com acréscimo de 50% sobre o valor da hora normal de trabalho do </w:t>
      </w:r>
      <w:r>
        <w:rPr>
          <w:rFonts w:ascii="Tahoma" w:eastAsia="Times New Roman" w:hAnsi="Tahoma" w:cs="Tahoma"/>
          <w:b/>
          <w:lang w:eastAsia="pt-BR"/>
        </w:rPr>
        <w:t>EMPREGADO</w:t>
      </w:r>
      <w:r>
        <w:rPr>
          <w:rFonts w:ascii="Tahoma" w:eastAsia="Times New Roman" w:hAnsi="Tahoma" w:cs="Tahoma"/>
          <w:lang w:eastAsia="pt-BR"/>
        </w:rPr>
        <w:t>.</w:t>
      </w:r>
    </w:p>
    <w:p w:rsidR="00C6763F" w:rsidRDefault="00C6763F" w:rsidP="00E413AB">
      <w:pPr>
        <w:spacing w:after="0" w:line="360" w:lineRule="auto"/>
        <w:jc w:val="both"/>
        <w:rPr>
          <w:rFonts w:ascii="Tahoma" w:eastAsia="Times New Roman" w:hAnsi="Tahoma" w:cs="Tahoma"/>
          <w:lang w:eastAsia="pt-BR"/>
        </w:rPr>
      </w:pPr>
    </w:p>
    <w:p w:rsidR="00E60451" w:rsidRDefault="00A05D84" w:rsidP="00E413AB">
      <w:pPr>
        <w:spacing w:after="0" w:line="360" w:lineRule="auto"/>
        <w:jc w:val="both"/>
        <w:rPr>
          <w:rFonts w:ascii="Tahoma" w:eastAsia="Times New Roman" w:hAnsi="Tahoma" w:cs="Tahoma"/>
          <w:lang w:eastAsia="pt-BR"/>
        </w:rPr>
      </w:pPr>
      <w:r w:rsidRPr="00DE7E1F">
        <w:rPr>
          <w:rFonts w:ascii="Tahoma" w:hAnsi="Tahoma" w:cs="Tahoma"/>
          <w:b/>
          <w:color w:val="333333"/>
          <w:bdr w:val="none" w:sz="0" w:space="0" w:color="auto" w:frame="1"/>
        </w:rPr>
        <w:t xml:space="preserve">Cláusula </w:t>
      </w:r>
      <w:r>
        <w:rPr>
          <w:rFonts w:ascii="Tahoma" w:hAnsi="Tahoma" w:cs="Tahoma"/>
          <w:b/>
          <w:color w:val="333333"/>
          <w:bdr w:val="none" w:sz="0" w:space="0" w:color="auto" w:frame="1"/>
        </w:rPr>
        <w:t>Sexta</w:t>
      </w:r>
      <w:r w:rsidRPr="00DE7E1F">
        <w:rPr>
          <w:rFonts w:ascii="Tahoma" w:hAnsi="Tahoma" w:cs="Tahoma"/>
          <w:b/>
          <w:color w:val="333333"/>
          <w:bdr w:val="none" w:sz="0" w:space="0" w:color="auto" w:frame="1"/>
        </w:rPr>
        <w:t xml:space="preserve"> </w:t>
      </w:r>
      <w:r w:rsidR="00C6763F">
        <w:rPr>
          <w:rFonts w:ascii="Tahoma" w:eastAsia="Times New Roman" w:hAnsi="Tahoma" w:cs="Tahoma"/>
          <w:lang w:eastAsia="pt-BR"/>
        </w:rPr>
        <w:t xml:space="preserve">– </w:t>
      </w:r>
      <w:r w:rsidR="00864CFF">
        <w:rPr>
          <w:rFonts w:ascii="Tahoma" w:hAnsi="Tahoma" w:cs="Tahoma"/>
          <w:color w:val="333333"/>
          <w:bdr w:val="none" w:sz="0" w:space="0" w:color="auto" w:frame="1"/>
        </w:rPr>
        <w:t>O EMPREGADO declara-se ciente das implicações da concessão da presente medida, bem como de que se trata de uma providência de caráter excepcional e transitória, sem que isto lhe acarrete qualquer prejuízo, direto ou indireto.</w:t>
      </w:r>
    </w:p>
    <w:p w:rsidR="00E60451" w:rsidRDefault="00E60451" w:rsidP="00E413AB">
      <w:pPr>
        <w:spacing w:after="0" w:line="360" w:lineRule="auto"/>
        <w:jc w:val="both"/>
        <w:rPr>
          <w:rFonts w:ascii="Tahoma" w:eastAsia="Times New Roman" w:hAnsi="Tahoma" w:cs="Tahoma"/>
          <w:lang w:eastAsia="pt-BR"/>
        </w:rPr>
      </w:pPr>
    </w:p>
    <w:p w:rsidR="00864CFF" w:rsidRPr="00A8721A" w:rsidRDefault="00E351B9" w:rsidP="00864CFF">
      <w:pPr>
        <w:spacing w:after="0" w:line="360" w:lineRule="auto"/>
        <w:jc w:val="both"/>
        <w:rPr>
          <w:rFonts w:ascii="Tahoma" w:eastAsia="Times New Roman" w:hAnsi="Tahoma" w:cs="Tahoma"/>
          <w:lang w:eastAsia="pt-BR"/>
        </w:rPr>
      </w:pPr>
      <w:r w:rsidRPr="00DE7E1F">
        <w:rPr>
          <w:rFonts w:ascii="Tahoma" w:hAnsi="Tahoma" w:cs="Tahoma"/>
          <w:b/>
          <w:color w:val="333333"/>
          <w:bdr w:val="none" w:sz="0" w:space="0" w:color="auto" w:frame="1"/>
        </w:rPr>
        <w:t xml:space="preserve">Cláusula </w:t>
      </w:r>
      <w:r>
        <w:rPr>
          <w:rFonts w:ascii="Tahoma" w:hAnsi="Tahoma" w:cs="Tahoma"/>
          <w:b/>
          <w:color w:val="333333"/>
          <w:bdr w:val="none" w:sz="0" w:space="0" w:color="auto" w:frame="1"/>
        </w:rPr>
        <w:t>Sétima</w:t>
      </w:r>
      <w:r w:rsidRPr="00DE7E1F">
        <w:rPr>
          <w:rFonts w:ascii="Tahoma" w:hAnsi="Tahoma" w:cs="Tahoma"/>
          <w:b/>
          <w:color w:val="333333"/>
          <w:bdr w:val="none" w:sz="0" w:space="0" w:color="auto" w:frame="1"/>
        </w:rPr>
        <w:t xml:space="preserve"> </w:t>
      </w:r>
      <w:r>
        <w:rPr>
          <w:rFonts w:ascii="Tahoma" w:eastAsia="Times New Roman" w:hAnsi="Tahoma" w:cs="Tahoma"/>
          <w:lang w:eastAsia="pt-BR"/>
        </w:rPr>
        <w:t xml:space="preserve">– </w:t>
      </w:r>
      <w:r w:rsidR="00864CFF" w:rsidRPr="00A8721A">
        <w:rPr>
          <w:rFonts w:ascii="Tahoma" w:eastAsia="Times New Roman" w:hAnsi="Tahoma" w:cs="Tahoma"/>
          <w:lang w:eastAsia="pt-BR"/>
        </w:rPr>
        <w:t>Acordam as partes que referida alteração ocorre exclusiva</w:t>
      </w:r>
      <w:r w:rsidR="00864CFF">
        <w:rPr>
          <w:rFonts w:ascii="Tahoma" w:eastAsia="Times New Roman" w:hAnsi="Tahoma" w:cs="Tahoma"/>
          <w:lang w:eastAsia="pt-BR"/>
        </w:rPr>
        <w:t>mente por motivo de força maior</w:t>
      </w:r>
      <w:r w:rsidR="00864CFF" w:rsidRPr="00A8721A">
        <w:rPr>
          <w:rFonts w:ascii="Tahoma" w:eastAsia="Times New Roman" w:hAnsi="Tahoma" w:cs="Tahoma"/>
          <w:lang w:eastAsia="pt-BR"/>
        </w:rPr>
        <w:t xml:space="preserve"> </w:t>
      </w:r>
      <w:r w:rsidR="00864CFF">
        <w:rPr>
          <w:rFonts w:ascii="Tahoma" w:eastAsia="Times New Roman" w:hAnsi="Tahoma" w:cs="Tahoma"/>
          <w:lang w:eastAsia="pt-BR"/>
        </w:rPr>
        <w:t xml:space="preserve">e com autorização da Medida Provisória nº 927, de 22 de Março de 2020, em atenção especial aos artigos 2º e 14, da mesma. </w:t>
      </w:r>
    </w:p>
    <w:p w:rsidR="009A6F86" w:rsidRDefault="009A6F86" w:rsidP="009A6F86">
      <w:pPr>
        <w:spacing w:after="0" w:line="360" w:lineRule="auto"/>
        <w:jc w:val="both"/>
        <w:rPr>
          <w:rFonts w:ascii="Tahoma" w:hAnsi="Tahoma" w:cs="Tahoma"/>
          <w:color w:val="333333"/>
          <w:bdr w:val="none" w:sz="0" w:space="0" w:color="auto" w:frame="1"/>
        </w:rPr>
      </w:pPr>
    </w:p>
    <w:p w:rsidR="00BA4D5B" w:rsidRPr="00A8721A" w:rsidRDefault="00BA4D5B" w:rsidP="00AE061F">
      <w:pPr>
        <w:spacing w:after="0" w:line="360" w:lineRule="auto"/>
        <w:ind w:firstLine="2835"/>
        <w:jc w:val="both"/>
        <w:rPr>
          <w:rFonts w:ascii="Tahoma" w:eastAsia="Times New Roman" w:hAnsi="Tahoma" w:cs="Tahoma"/>
          <w:lang w:eastAsia="pt-BR"/>
        </w:rPr>
      </w:pPr>
      <w:r w:rsidRPr="00A8721A">
        <w:rPr>
          <w:rFonts w:ascii="Tahoma" w:eastAsia="Times New Roman" w:hAnsi="Tahoma" w:cs="Tahoma"/>
          <w:lang w:eastAsia="pt-BR"/>
        </w:rPr>
        <w:lastRenderedPageBreak/>
        <w:t>E, por estarem assim justos e acordados, assinam as partes, o presente</w:t>
      </w:r>
      <w:r w:rsidR="00817A1F" w:rsidRPr="00A8721A">
        <w:rPr>
          <w:rFonts w:ascii="Tahoma" w:eastAsia="Times New Roman" w:hAnsi="Tahoma" w:cs="Tahoma"/>
          <w:lang w:eastAsia="pt-BR"/>
        </w:rPr>
        <w:t xml:space="preserve"> Termo</w:t>
      </w:r>
      <w:r w:rsidRPr="00A8721A">
        <w:rPr>
          <w:rFonts w:ascii="Tahoma" w:eastAsia="Times New Roman" w:hAnsi="Tahoma" w:cs="Tahoma"/>
          <w:lang w:eastAsia="pt-BR"/>
        </w:rPr>
        <w:t xml:space="preserve"> Acordo</w:t>
      </w:r>
      <w:r w:rsidR="00DA799B">
        <w:rPr>
          <w:rFonts w:ascii="Tahoma" w:eastAsia="Times New Roman" w:hAnsi="Tahoma" w:cs="Tahoma"/>
          <w:lang w:eastAsia="pt-BR"/>
        </w:rPr>
        <w:t xml:space="preserve"> de Banco de Horas</w:t>
      </w:r>
      <w:r w:rsidR="00B62B01" w:rsidRPr="00A8721A">
        <w:rPr>
          <w:rFonts w:ascii="Tahoma" w:eastAsia="Times New Roman" w:hAnsi="Tahoma" w:cs="Tahoma"/>
          <w:lang w:eastAsia="pt-BR"/>
        </w:rPr>
        <w:t>.</w:t>
      </w:r>
      <w:r w:rsidR="00817A1F" w:rsidRPr="00A8721A">
        <w:rPr>
          <w:rFonts w:ascii="Tahoma" w:eastAsia="Times New Roman" w:hAnsi="Tahoma" w:cs="Tahoma"/>
          <w:lang w:eastAsia="pt-BR"/>
        </w:rPr>
        <w:t xml:space="preserve"> </w:t>
      </w:r>
    </w:p>
    <w:p w:rsidR="005F0CB1" w:rsidRPr="00A8721A" w:rsidRDefault="005F0CB1" w:rsidP="007B1C7B">
      <w:pPr>
        <w:spacing w:after="0" w:line="360" w:lineRule="auto"/>
        <w:jc w:val="both"/>
        <w:rPr>
          <w:rFonts w:ascii="Tahoma" w:hAnsi="Tahoma" w:cs="Tahoma"/>
        </w:rPr>
      </w:pPr>
    </w:p>
    <w:p w:rsidR="00B62B01" w:rsidRPr="00A8721A" w:rsidRDefault="00AE061F" w:rsidP="007B1C7B">
      <w:pPr>
        <w:spacing w:after="0" w:line="360" w:lineRule="auto"/>
        <w:jc w:val="center"/>
        <w:rPr>
          <w:rFonts w:ascii="Tahoma" w:hAnsi="Tahoma" w:cs="Tahoma"/>
        </w:rPr>
      </w:pPr>
      <w:r>
        <w:rPr>
          <w:rFonts w:ascii="Tahoma" w:hAnsi="Tahoma" w:cs="Tahoma"/>
          <w:highlight w:val="yellow"/>
        </w:rPr>
        <w:t>cidade</w:t>
      </w:r>
      <w:r w:rsidR="00B62B01" w:rsidRPr="00A8721A">
        <w:rPr>
          <w:rFonts w:ascii="Tahoma" w:hAnsi="Tahoma" w:cs="Tahoma"/>
          <w:highlight w:val="yellow"/>
        </w:rPr>
        <w:t xml:space="preserve">, </w:t>
      </w:r>
      <w:proofErr w:type="spellStart"/>
      <w:r w:rsidR="00B62B01" w:rsidRPr="00A8721A">
        <w:rPr>
          <w:rFonts w:ascii="Tahoma" w:hAnsi="Tahoma" w:cs="Tahoma"/>
          <w:highlight w:val="yellow"/>
        </w:rPr>
        <w:t>xx</w:t>
      </w:r>
      <w:proofErr w:type="spellEnd"/>
      <w:r w:rsidR="00B62B01" w:rsidRPr="00A8721A">
        <w:rPr>
          <w:rFonts w:ascii="Tahoma" w:hAnsi="Tahoma" w:cs="Tahoma"/>
          <w:highlight w:val="yellow"/>
        </w:rPr>
        <w:t xml:space="preserve"> de </w:t>
      </w:r>
      <w:proofErr w:type="spellStart"/>
      <w:r w:rsidR="00DA799B">
        <w:rPr>
          <w:rFonts w:ascii="Tahoma" w:hAnsi="Tahoma" w:cs="Tahoma"/>
          <w:highlight w:val="yellow"/>
        </w:rPr>
        <w:t>xxxx</w:t>
      </w:r>
      <w:proofErr w:type="spellEnd"/>
      <w:r w:rsidR="00B62B01" w:rsidRPr="00A8721A">
        <w:rPr>
          <w:rFonts w:ascii="Tahoma" w:hAnsi="Tahoma" w:cs="Tahoma"/>
          <w:highlight w:val="yellow"/>
        </w:rPr>
        <w:t xml:space="preserve"> de 2020.</w:t>
      </w:r>
    </w:p>
    <w:p w:rsidR="00B62B01" w:rsidRPr="00A8721A" w:rsidRDefault="00B62B01" w:rsidP="00B62B01">
      <w:pPr>
        <w:jc w:val="center"/>
        <w:rPr>
          <w:rFonts w:ascii="Tahoma" w:hAnsi="Tahoma" w:cs="Tahoma"/>
        </w:rPr>
      </w:pPr>
    </w:p>
    <w:p w:rsidR="00864CFF" w:rsidRDefault="00864CFF" w:rsidP="00864CFF">
      <w:pPr>
        <w:spacing w:after="0" w:line="360" w:lineRule="auto"/>
        <w:jc w:val="both"/>
        <w:rPr>
          <w:rFonts w:ascii="Tahoma" w:hAnsi="Tahoma" w:cs="Tahoma"/>
          <w:color w:val="333333"/>
          <w:bdr w:val="none" w:sz="0" w:space="0" w:color="auto" w:frame="1"/>
        </w:rPr>
      </w:pPr>
    </w:p>
    <w:p w:rsidR="00864CFF" w:rsidRDefault="00864CFF" w:rsidP="00864CFF">
      <w:pPr>
        <w:spacing w:after="0" w:line="360" w:lineRule="auto"/>
        <w:jc w:val="both"/>
        <w:rPr>
          <w:rFonts w:ascii="Tahoma" w:hAnsi="Tahoma" w:cs="Tahoma"/>
          <w:color w:val="333333"/>
          <w:bdr w:val="none" w:sz="0" w:space="0" w:color="auto" w:frame="1"/>
        </w:rPr>
      </w:pPr>
      <w:r w:rsidRPr="00A67460">
        <w:rPr>
          <w:rFonts w:ascii="Tahoma" w:hAnsi="Tahoma" w:cs="Tahoma"/>
          <w:color w:val="333333"/>
          <w:bdr w:val="none" w:sz="0" w:space="0" w:color="auto" w:frame="1"/>
        </w:rPr>
        <w:t>___</w:t>
      </w:r>
      <w:r>
        <w:rPr>
          <w:rFonts w:ascii="Tahoma" w:hAnsi="Tahoma" w:cs="Tahoma"/>
          <w:color w:val="333333"/>
          <w:bdr w:val="none" w:sz="0" w:space="0" w:color="auto" w:frame="1"/>
        </w:rPr>
        <w:t>__________________________</w:t>
      </w:r>
      <w:r w:rsidRPr="00A67460">
        <w:rPr>
          <w:rFonts w:ascii="Tahoma" w:hAnsi="Tahoma" w:cs="Tahoma"/>
          <w:color w:val="333333"/>
          <w:bdr w:val="none" w:sz="0" w:space="0" w:color="auto" w:frame="1"/>
        </w:rPr>
        <w:t>_________________________________________</w:t>
      </w:r>
    </w:p>
    <w:p w:rsidR="00864CFF" w:rsidRDefault="00864CFF" w:rsidP="00864CFF">
      <w:pPr>
        <w:pStyle w:val="NormalWeb"/>
        <w:shd w:val="clear" w:color="auto" w:fill="FFFFFF"/>
        <w:spacing w:before="0" w:beforeAutospacing="0" w:after="0" w:afterAutospacing="0" w:line="360" w:lineRule="auto"/>
        <w:jc w:val="center"/>
        <w:textAlignment w:val="baseline"/>
        <w:rPr>
          <w:rFonts w:ascii="Tahoma" w:hAnsi="Tahoma" w:cs="Tahoma"/>
          <w:b/>
          <w:sz w:val="21"/>
          <w:szCs w:val="21"/>
        </w:rPr>
      </w:pPr>
      <w:r>
        <w:rPr>
          <w:rFonts w:ascii="Tahoma" w:hAnsi="Tahoma" w:cs="Tahoma"/>
          <w:b/>
          <w:sz w:val="21"/>
          <w:szCs w:val="21"/>
        </w:rPr>
        <w:t>XXXXXXXXXXXXXXXXXXXX</w:t>
      </w:r>
    </w:p>
    <w:p w:rsidR="00864CFF" w:rsidRDefault="00864CFF" w:rsidP="00864CFF">
      <w:pPr>
        <w:pStyle w:val="NormalWeb"/>
        <w:shd w:val="clear" w:color="auto" w:fill="FFFFFF"/>
        <w:spacing w:before="0" w:beforeAutospacing="0" w:after="0" w:afterAutospacing="0" w:line="360" w:lineRule="auto"/>
        <w:jc w:val="center"/>
        <w:textAlignment w:val="baseline"/>
        <w:rPr>
          <w:rFonts w:ascii="Tahoma" w:hAnsi="Tahoma" w:cs="Tahoma"/>
          <w:color w:val="333333"/>
          <w:sz w:val="22"/>
          <w:szCs w:val="22"/>
          <w:bdr w:val="none" w:sz="0" w:space="0" w:color="auto" w:frame="1"/>
        </w:rPr>
      </w:pPr>
    </w:p>
    <w:p w:rsidR="00864CFF" w:rsidRDefault="00864CFF" w:rsidP="00864CFF">
      <w:pPr>
        <w:pStyle w:val="NormalWeb"/>
        <w:shd w:val="clear" w:color="auto" w:fill="FFFFFF"/>
        <w:spacing w:before="0" w:beforeAutospacing="0" w:after="0" w:afterAutospacing="0" w:line="360" w:lineRule="auto"/>
        <w:jc w:val="center"/>
        <w:textAlignment w:val="baseline"/>
        <w:rPr>
          <w:rFonts w:ascii="Tahoma" w:hAnsi="Tahoma" w:cs="Tahoma"/>
          <w:color w:val="333333"/>
          <w:sz w:val="22"/>
          <w:szCs w:val="22"/>
          <w:bdr w:val="none" w:sz="0" w:space="0" w:color="auto" w:frame="1"/>
        </w:rPr>
      </w:pPr>
    </w:p>
    <w:p w:rsidR="00864CFF" w:rsidRDefault="00864CFF" w:rsidP="00864CFF">
      <w:pPr>
        <w:spacing w:after="0" w:line="360" w:lineRule="auto"/>
        <w:jc w:val="center"/>
        <w:rPr>
          <w:rFonts w:ascii="Tahoma" w:hAnsi="Tahoma" w:cs="Tahoma"/>
          <w:color w:val="333333"/>
          <w:bdr w:val="none" w:sz="0" w:space="0" w:color="auto" w:frame="1"/>
        </w:rPr>
      </w:pPr>
      <w:r w:rsidRPr="00A67460">
        <w:rPr>
          <w:rFonts w:ascii="Tahoma" w:hAnsi="Tahoma" w:cs="Tahoma"/>
          <w:color w:val="333333"/>
          <w:bdr w:val="none" w:sz="0" w:space="0" w:color="auto" w:frame="1"/>
        </w:rPr>
        <w:t>___</w:t>
      </w:r>
      <w:r>
        <w:rPr>
          <w:rFonts w:ascii="Tahoma" w:hAnsi="Tahoma" w:cs="Tahoma"/>
          <w:color w:val="333333"/>
          <w:bdr w:val="none" w:sz="0" w:space="0" w:color="auto" w:frame="1"/>
        </w:rPr>
        <w:t>__________________________</w:t>
      </w:r>
      <w:r w:rsidRPr="00A67460">
        <w:rPr>
          <w:rFonts w:ascii="Tahoma" w:hAnsi="Tahoma" w:cs="Tahoma"/>
          <w:color w:val="333333"/>
          <w:bdr w:val="none" w:sz="0" w:space="0" w:color="auto" w:frame="1"/>
        </w:rPr>
        <w:t>_________________________________________</w:t>
      </w:r>
    </w:p>
    <w:p w:rsidR="00864CFF" w:rsidRDefault="00864CFF" w:rsidP="00864CFF">
      <w:pPr>
        <w:pStyle w:val="NormalWeb"/>
        <w:shd w:val="clear" w:color="auto" w:fill="FFFFFF"/>
        <w:spacing w:before="0" w:beforeAutospacing="0" w:after="0" w:afterAutospacing="0" w:line="360" w:lineRule="auto"/>
        <w:jc w:val="center"/>
        <w:textAlignment w:val="baseline"/>
        <w:rPr>
          <w:rFonts w:ascii="Tahoma" w:hAnsi="Tahoma" w:cs="Tahoma"/>
          <w:b/>
          <w:sz w:val="23"/>
          <w:szCs w:val="23"/>
        </w:rPr>
      </w:pPr>
      <w:r>
        <w:rPr>
          <w:rFonts w:ascii="Tahoma" w:hAnsi="Tahoma" w:cs="Tahoma"/>
          <w:b/>
          <w:sz w:val="23"/>
          <w:szCs w:val="23"/>
        </w:rPr>
        <w:t>XXXXXXXXXXXXXXXXXXXXXXXX</w:t>
      </w:r>
    </w:p>
    <w:p w:rsidR="00864CFF" w:rsidRPr="009A47D1" w:rsidRDefault="00864CFF" w:rsidP="00864CFF">
      <w:pPr>
        <w:pStyle w:val="NormalWeb"/>
        <w:shd w:val="clear" w:color="auto" w:fill="FFFFFF"/>
        <w:spacing w:before="0" w:beforeAutospacing="0" w:after="0" w:afterAutospacing="0" w:line="360" w:lineRule="auto"/>
        <w:jc w:val="center"/>
        <w:textAlignment w:val="baseline"/>
        <w:rPr>
          <w:rFonts w:ascii="Tahoma" w:hAnsi="Tahoma" w:cs="Tahoma"/>
          <w:b/>
          <w:color w:val="333333"/>
          <w:sz w:val="22"/>
          <w:szCs w:val="22"/>
          <w:bdr w:val="none" w:sz="0" w:space="0" w:color="auto" w:frame="1"/>
        </w:rPr>
      </w:pPr>
      <w:r>
        <w:rPr>
          <w:rFonts w:ascii="Tahoma" w:hAnsi="Tahoma" w:cs="Tahoma"/>
          <w:b/>
          <w:color w:val="333333"/>
          <w:sz w:val="22"/>
          <w:szCs w:val="22"/>
          <w:bdr w:val="none" w:sz="0" w:space="0" w:color="auto" w:frame="1"/>
        </w:rPr>
        <w:t>(EMPREGADO)</w:t>
      </w:r>
    </w:p>
    <w:p w:rsidR="00864CFF" w:rsidRDefault="00864CFF" w:rsidP="00864CFF">
      <w:pPr>
        <w:pStyle w:val="NormalWeb"/>
        <w:shd w:val="clear" w:color="auto" w:fill="FFFFFF"/>
        <w:spacing w:before="0" w:beforeAutospacing="0" w:after="0" w:afterAutospacing="0" w:line="360" w:lineRule="auto"/>
        <w:jc w:val="both"/>
        <w:textAlignment w:val="baseline"/>
        <w:rPr>
          <w:rFonts w:ascii="Tahoma" w:hAnsi="Tahoma" w:cs="Tahoma"/>
          <w:color w:val="333333"/>
          <w:sz w:val="22"/>
          <w:szCs w:val="22"/>
          <w:bdr w:val="none" w:sz="0" w:space="0" w:color="auto" w:frame="1"/>
        </w:rPr>
      </w:pPr>
    </w:p>
    <w:p w:rsidR="00864CFF" w:rsidRDefault="00864CFF" w:rsidP="00864CFF">
      <w:pPr>
        <w:pStyle w:val="NormalWeb"/>
        <w:shd w:val="clear" w:color="auto" w:fill="FFFFFF"/>
        <w:spacing w:before="0" w:beforeAutospacing="0" w:after="0" w:afterAutospacing="0" w:line="360" w:lineRule="auto"/>
        <w:jc w:val="both"/>
        <w:textAlignment w:val="baseline"/>
        <w:rPr>
          <w:rFonts w:ascii="Tahoma" w:hAnsi="Tahoma" w:cs="Tahoma"/>
          <w:color w:val="333333"/>
          <w:sz w:val="22"/>
          <w:szCs w:val="22"/>
          <w:bdr w:val="none" w:sz="0" w:space="0" w:color="auto" w:frame="1"/>
        </w:rPr>
      </w:pPr>
    </w:p>
    <w:p w:rsidR="00864CFF" w:rsidRDefault="00864CFF" w:rsidP="00864CFF">
      <w:pPr>
        <w:pStyle w:val="NormalWeb"/>
        <w:shd w:val="clear" w:color="auto" w:fill="FFFFFF"/>
        <w:spacing w:before="0" w:beforeAutospacing="0" w:after="0" w:afterAutospacing="0" w:line="360" w:lineRule="auto"/>
        <w:jc w:val="both"/>
        <w:textAlignment w:val="baseline"/>
        <w:rPr>
          <w:rFonts w:ascii="Tahoma" w:hAnsi="Tahoma" w:cs="Tahoma"/>
          <w:color w:val="333333"/>
          <w:sz w:val="22"/>
          <w:szCs w:val="22"/>
          <w:bdr w:val="none" w:sz="0" w:space="0" w:color="auto" w:frame="1"/>
        </w:rPr>
      </w:pPr>
      <w:r>
        <w:rPr>
          <w:rFonts w:ascii="Tahoma" w:hAnsi="Tahoma" w:cs="Tahoma"/>
          <w:color w:val="333333"/>
          <w:sz w:val="22"/>
          <w:szCs w:val="22"/>
          <w:bdr w:val="none" w:sz="0" w:space="0" w:color="auto" w:frame="1"/>
        </w:rPr>
        <w:t>___________________________</w:t>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t>___________________________</w:t>
      </w:r>
    </w:p>
    <w:p w:rsidR="00864CFF" w:rsidRPr="009A47D1" w:rsidRDefault="00864CFF" w:rsidP="00864CFF">
      <w:pPr>
        <w:pStyle w:val="NormalWeb"/>
        <w:shd w:val="clear" w:color="auto" w:fill="FFFFFF"/>
        <w:spacing w:before="0" w:beforeAutospacing="0" w:after="0" w:afterAutospacing="0" w:line="360" w:lineRule="auto"/>
        <w:ind w:firstLine="708"/>
        <w:jc w:val="both"/>
        <w:textAlignment w:val="baseline"/>
        <w:rPr>
          <w:rFonts w:ascii="Tahoma" w:hAnsi="Tahoma" w:cs="Tahoma"/>
          <w:color w:val="333333"/>
          <w:sz w:val="22"/>
          <w:szCs w:val="22"/>
        </w:rPr>
      </w:pPr>
      <w:r w:rsidRPr="00A67460">
        <w:rPr>
          <w:rFonts w:ascii="Tahoma" w:hAnsi="Tahoma" w:cs="Tahoma"/>
          <w:color w:val="333333"/>
          <w:sz w:val="22"/>
          <w:szCs w:val="22"/>
          <w:bdr w:val="none" w:sz="0" w:space="0" w:color="auto" w:frame="1"/>
        </w:rPr>
        <w:t>TESTEMUNHA</w:t>
      </w:r>
      <w:r>
        <w:rPr>
          <w:rFonts w:ascii="Tahoma" w:hAnsi="Tahoma" w:cs="Tahoma"/>
          <w:color w:val="333333"/>
          <w:sz w:val="22"/>
          <w:szCs w:val="22"/>
          <w:bdr w:val="none" w:sz="0" w:space="0" w:color="auto" w:frame="1"/>
        </w:rPr>
        <w:t xml:space="preserve"> </w:t>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r>
      <w:r>
        <w:rPr>
          <w:rFonts w:ascii="Tahoma" w:hAnsi="Tahoma" w:cs="Tahoma"/>
          <w:color w:val="333333"/>
          <w:sz w:val="22"/>
          <w:szCs w:val="22"/>
          <w:bdr w:val="none" w:sz="0" w:space="0" w:color="auto" w:frame="1"/>
        </w:rPr>
        <w:tab/>
        <w:t xml:space="preserve">   </w:t>
      </w:r>
      <w:proofErr w:type="spellStart"/>
      <w:r w:rsidRPr="00A67460">
        <w:rPr>
          <w:rFonts w:ascii="Tahoma" w:hAnsi="Tahoma" w:cs="Tahoma"/>
          <w:color w:val="333333"/>
          <w:sz w:val="22"/>
          <w:szCs w:val="22"/>
          <w:bdr w:val="none" w:sz="0" w:space="0" w:color="auto" w:frame="1"/>
        </w:rPr>
        <w:t>TESTEMUNHA</w:t>
      </w:r>
      <w:proofErr w:type="spellEnd"/>
    </w:p>
    <w:p w:rsidR="00864CFF" w:rsidRDefault="00864CFF" w:rsidP="00864CFF">
      <w:pPr>
        <w:spacing w:after="0" w:line="360" w:lineRule="auto"/>
        <w:jc w:val="both"/>
      </w:pPr>
    </w:p>
    <w:p w:rsidR="00DA799B" w:rsidRPr="00A8721A" w:rsidRDefault="00DA799B" w:rsidP="00864CFF">
      <w:pPr>
        <w:jc w:val="center"/>
        <w:rPr>
          <w:rFonts w:ascii="Tahoma" w:eastAsia="Times New Roman" w:hAnsi="Tahoma" w:cs="Tahoma"/>
          <w:lang w:eastAsia="pt-BR"/>
        </w:rPr>
      </w:pPr>
    </w:p>
    <w:sectPr w:rsidR="00DA799B" w:rsidRPr="00A872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63"/>
    <w:rsid w:val="00001406"/>
    <w:rsid w:val="0001702F"/>
    <w:rsid w:val="0003595D"/>
    <w:rsid w:val="00040441"/>
    <w:rsid w:val="00047091"/>
    <w:rsid w:val="000576E8"/>
    <w:rsid w:val="00063EC0"/>
    <w:rsid w:val="0007637A"/>
    <w:rsid w:val="000831FF"/>
    <w:rsid w:val="00083B37"/>
    <w:rsid w:val="0009126A"/>
    <w:rsid w:val="00093001"/>
    <w:rsid w:val="000A3B2F"/>
    <w:rsid w:val="000A450F"/>
    <w:rsid w:val="000B1C0F"/>
    <w:rsid w:val="000C0AF3"/>
    <w:rsid w:val="000C0FC0"/>
    <w:rsid w:val="000C2508"/>
    <w:rsid w:val="000C5A0C"/>
    <w:rsid w:val="000D5F5D"/>
    <w:rsid w:val="000D7B3F"/>
    <w:rsid w:val="000E23D3"/>
    <w:rsid w:val="0010357E"/>
    <w:rsid w:val="00104373"/>
    <w:rsid w:val="001044FA"/>
    <w:rsid w:val="001072F7"/>
    <w:rsid w:val="00111615"/>
    <w:rsid w:val="00124864"/>
    <w:rsid w:val="00127A59"/>
    <w:rsid w:val="00131175"/>
    <w:rsid w:val="00134996"/>
    <w:rsid w:val="00137297"/>
    <w:rsid w:val="0014295F"/>
    <w:rsid w:val="00145CA0"/>
    <w:rsid w:val="0014679F"/>
    <w:rsid w:val="00151DC7"/>
    <w:rsid w:val="0015222E"/>
    <w:rsid w:val="00154287"/>
    <w:rsid w:val="001608D9"/>
    <w:rsid w:val="00164E85"/>
    <w:rsid w:val="001A3FFF"/>
    <w:rsid w:val="001B1F63"/>
    <w:rsid w:val="001D0892"/>
    <w:rsid w:val="001D209F"/>
    <w:rsid w:val="001D243B"/>
    <w:rsid w:val="001D4C00"/>
    <w:rsid w:val="001E09A8"/>
    <w:rsid w:val="001E4BB2"/>
    <w:rsid w:val="001E73DB"/>
    <w:rsid w:val="00202A84"/>
    <w:rsid w:val="0021079A"/>
    <w:rsid w:val="00222044"/>
    <w:rsid w:val="002240FB"/>
    <w:rsid w:val="00224F2C"/>
    <w:rsid w:val="00230B32"/>
    <w:rsid w:val="002362B6"/>
    <w:rsid w:val="00240075"/>
    <w:rsid w:val="00241E45"/>
    <w:rsid w:val="00242FC1"/>
    <w:rsid w:val="0024633B"/>
    <w:rsid w:val="00247810"/>
    <w:rsid w:val="00252D72"/>
    <w:rsid w:val="00270145"/>
    <w:rsid w:val="0027596E"/>
    <w:rsid w:val="00281EED"/>
    <w:rsid w:val="002A0CC4"/>
    <w:rsid w:val="002A3F24"/>
    <w:rsid w:val="002A78B7"/>
    <w:rsid w:val="002B6503"/>
    <w:rsid w:val="002C128B"/>
    <w:rsid w:val="002C248D"/>
    <w:rsid w:val="002C39D2"/>
    <w:rsid w:val="002C5798"/>
    <w:rsid w:val="002D1DAD"/>
    <w:rsid w:val="002D53A6"/>
    <w:rsid w:val="002D5CB3"/>
    <w:rsid w:val="002F134F"/>
    <w:rsid w:val="003002F2"/>
    <w:rsid w:val="0031203D"/>
    <w:rsid w:val="00337BCF"/>
    <w:rsid w:val="00340BDE"/>
    <w:rsid w:val="00340E42"/>
    <w:rsid w:val="00343A0C"/>
    <w:rsid w:val="003445DC"/>
    <w:rsid w:val="00347BEF"/>
    <w:rsid w:val="00353F46"/>
    <w:rsid w:val="003557E6"/>
    <w:rsid w:val="00363C34"/>
    <w:rsid w:val="00364DC5"/>
    <w:rsid w:val="00370A72"/>
    <w:rsid w:val="00380F33"/>
    <w:rsid w:val="003872FB"/>
    <w:rsid w:val="00391CDA"/>
    <w:rsid w:val="0039482C"/>
    <w:rsid w:val="003A0579"/>
    <w:rsid w:val="003A2810"/>
    <w:rsid w:val="003D5318"/>
    <w:rsid w:val="003D69E3"/>
    <w:rsid w:val="003E46CA"/>
    <w:rsid w:val="003F18DB"/>
    <w:rsid w:val="0040755D"/>
    <w:rsid w:val="00412464"/>
    <w:rsid w:val="00424075"/>
    <w:rsid w:val="00426126"/>
    <w:rsid w:val="004269CC"/>
    <w:rsid w:val="004318C5"/>
    <w:rsid w:val="00437414"/>
    <w:rsid w:val="0044025A"/>
    <w:rsid w:val="0044347E"/>
    <w:rsid w:val="00461B79"/>
    <w:rsid w:val="00480E44"/>
    <w:rsid w:val="00480E66"/>
    <w:rsid w:val="00490A19"/>
    <w:rsid w:val="00490E83"/>
    <w:rsid w:val="004A0C01"/>
    <w:rsid w:val="004B3AB3"/>
    <w:rsid w:val="004B4D42"/>
    <w:rsid w:val="004B5824"/>
    <w:rsid w:val="004B6F73"/>
    <w:rsid w:val="004C0943"/>
    <w:rsid w:val="004C4DB0"/>
    <w:rsid w:val="004D546F"/>
    <w:rsid w:val="004E20CC"/>
    <w:rsid w:val="004F7990"/>
    <w:rsid w:val="0050033B"/>
    <w:rsid w:val="00504E22"/>
    <w:rsid w:val="0050733D"/>
    <w:rsid w:val="005129AE"/>
    <w:rsid w:val="0055109F"/>
    <w:rsid w:val="00552D88"/>
    <w:rsid w:val="00560FE8"/>
    <w:rsid w:val="00577B0F"/>
    <w:rsid w:val="00585025"/>
    <w:rsid w:val="0058761E"/>
    <w:rsid w:val="00591459"/>
    <w:rsid w:val="00594552"/>
    <w:rsid w:val="00594DB6"/>
    <w:rsid w:val="005A055A"/>
    <w:rsid w:val="005B1C79"/>
    <w:rsid w:val="005B6167"/>
    <w:rsid w:val="005C0E42"/>
    <w:rsid w:val="005C30D0"/>
    <w:rsid w:val="005C406D"/>
    <w:rsid w:val="005C5A16"/>
    <w:rsid w:val="005E1E1F"/>
    <w:rsid w:val="005E44E0"/>
    <w:rsid w:val="005F0369"/>
    <w:rsid w:val="005F0CB1"/>
    <w:rsid w:val="005F6279"/>
    <w:rsid w:val="00613EA3"/>
    <w:rsid w:val="00623DD8"/>
    <w:rsid w:val="00627B41"/>
    <w:rsid w:val="00633C4D"/>
    <w:rsid w:val="0063455C"/>
    <w:rsid w:val="006453F0"/>
    <w:rsid w:val="0065440B"/>
    <w:rsid w:val="00655794"/>
    <w:rsid w:val="006575AE"/>
    <w:rsid w:val="00664DB6"/>
    <w:rsid w:val="006774B8"/>
    <w:rsid w:val="00687016"/>
    <w:rsid w:val="00697275"/>
    <w:rsid w:val="006A0C96"/>
    <w:rsid w:val="006A3266"/>
    <w:rsid w:val="006A38EB"/>
    <w:rsid w:val="006B1247"/>
    <w:rsid w:val="006B445B"/>
    <w:rsid w:val="006B4960"/>
    <w:rsid w:val="006C1EAD"/>
    <w:rsid w:val="006C2EAA"/>
    <w:rsid w:val="006C499A"/>
    <w:rsid w:val="006F4CEB"/>
    <w:rsid w:val="006F71E0"/>
    <w:rsid w:val="006F7AD9"/>
    <w:rsid w:val="00705325"/>
    <w:rsid w:val="00712446"/>
    <w:rsid w:val="00715E7F"/>
    <w:rsid w:val="0072552D"/>
    <w:rsid w:val="00737E57"/>
    <w:rsid w:val="007513DE"/>
    <w:rsid w:val="00757B25"/>
    <w:rsid w:val="0077454B"/>
    <w:rsid w:val="00775921"/>
    <w:rsid w:val="00776F46"/>
    <w:rsid w:val="00782343"/>
    <w:rsid w:val="0078324E"/>
    <w:rsid w:val="00790ED7"/>
    <w:rsid w:val="007A79CB"/>
    <w:rsid w:val="007B1C7B"/>
    <w:rsid w:val="007B2AE1"/>
    <w:rsid w:val="007C05E3"/>
    <w:rsid w:val="007D211E"/>
    <w:rsid w:val="007E4B73"/>
    <w:rsid w:val="007E5688"/>
    <w:rsid w:val="007E5E31"/>
    <w:rsid w:val="007E73D5"/>
    <w:rsid w:val="007E7D6C"/>
    <w:rsid w:val="007F1B99"/>
    <w:rsid w:val="007F49B4"/>
    <w:rsid w:val="007F5896"/>
    <w:rsid w:val="00807FC7"/>
    <w:rsid w:val="00816CFA"/>
    <w:rsid w:val="00817A1F"/>
    <w:rsid w:val="008242A7"/>
    <w:rsid w:val="00835C05"/>
    <w:rsid w:val="008448B1"/>
    <w:rsid w:val="00854055"/>
    <w:rsid w:val="00854CDB"/>
    <w:rsid w:val="00864CFF"/>
    <w:rsid w:val="00865397"/>
    <w:rsid w:val="008778FF"/>
    <w:rsid w:val="008872D5"/>
    <w:rsid w:val="008901BB"/>
    <w:rsid w:val="008C5BC7"/>
    <w:rsid w:val="008C72CC"/>
    <w:rsid w:val="008E00A0"/>
    <w:rsid w:val="008E550E"/>
    <w:rsid w:val="008F3D3C"/>
    <w:rsid w:val="00904E32"/>
    <w:rsid w:val="0091137D"/>
    <w:rsid w:val="00911410"/>
    <w:rsid w:val="00926A32"/>
    <w:rsid w:val="009546E8"/>
    <w:rsid w:val="00954EEC"/>
    <w:rsid w:val="00960DF0"/>
    <w:rsid w:val="00963FD0"/>
    <w:rsid w:val="00971A58"/>
    <w:rsid w:val="00973C96"/>
    <w:rsid w:val="009836B5"/>
    <w:rsid w:val="00984E6E"/>
    <w:rsid w:val="009954DF"/>
    <w:rsid w:val="00997921"/>
    <w:rsid w:val="009A6F86"/>
    <w:rsid w:val="009A74FF"/>
    <w:rsid w:val="009B0F23"/>
    <w:rsid w:val="009B3D15"/>
    <w:rsid w:val="009B4014"/>
    <w:rsid w:val="009C2DD3"/>
    <w:rsid w:val="009C4EB9"/>
    <w:rsid w:val="009C7FC3"/>
    <w:rsid w:val="009D4C24"/>
    <w:rsid w:val="009E2F66"/>
    <w:rsid w:val="009E55D0"/>
    <w:rsid w:val="00A0223A"/>
    <w:rsid w:val="00A05D84"/>
    <w:rsid w:val="00A11177"/>
    <w:rsid w:val="00A2368B"/>
    <w:rsid w:val="00A314DD"/>
    <w:rsid w:val="00A3706E"/>
    <w:rsid w:val="00A451F7"/>
    <w:rsid w:val="00A50ABA"/>
    <w:rsid w:val="00A55E13"/>
    <w:rsid w:val="00A71708"/>
    <w:rsid w:val="00A740E3"/>
    <w:rsid w:val="00A818EB"/>
    <w:rsid w:val="00A84288"/>
    <w:rsid w:val="00A855C8"/>
    <w:rsid w:val="00A8721A"/>
    <w:rsid w:val="00A9492E"/>
    <w:rsid w:val="00A94A15"/>
    <w:rsid w:val="00AA044A"/>
    <w:rsid w:val="00AA4350"/>
    <w:rsid w:val="00AB1C61"/>
    <w:rsid w:val="00AC26B8"/>
    <w:rsid w:val="00AC2859"/>
    <w:rsid w:val="00AD1E81"/>
    <w:rsid w:val="00AE061F"/>
    <w:rsid w:val="00AE1F1C"/>
    <w:rsid w:val="00AE57F5"/>
    <w:rsid w:val="00AF0B3C"/>
    <w:rsid w:val="00AF75DC"/>
    <w:rsid w:val="00B23C5B"/>
    <w:rsid w:val="00B2676B"/>
    <w:rsid w:val="00B32567"/>
    <w:rsid w:val="00B33707"/>
    <w:rsid w:val="00B371A3"/>
    <w:rsid w:val="00B448A6"/>
    <w:rsid w:val="00B466B0"/>
    <w:rsid w:val="00B567AF"/>
    <w:rsid w:val="00B62B01"/>
    <w:rsid w:val="00B7743B"/>
    <w:rsid w:val="00B92468"/>
    <w:rsid w:val="00B926D8"/>
    <w:rsid w:val="00B93ACA"/>
    <w:rsid w:val="00B96698"/>
    <w:rsid w:val="00BA421D"/>
    <w:rsid w:val="00BA4D5B"/>
    <w:rsid w:val="00BB7743"/>
    <w:rsid w:val="00BC1EA2"/>
    <w:rsid w:val="00BC5D75"/>
    <w:rsid w:val="00BE6070"/>
    <w:rsid w:val="00BF18F3"/>
    <w:rsid w:val="00BF660A"/>
    <w:rsid w:val="00C02883"/>
    <w:rsid w:val="00C02C30"/>
    <w:rsid w:val="00C11F53"/>
    <w:rsid w:val="00C147A1"/>
    <w:rsid w:val="00C16115"/>
    <w:rsid w:val="00C517E6"/>
    <w:rsid w:val="00C662EC"/>
    <w:rsid w:val="00C668D1"/>
    <w:rsid w:val="00C6763F"/>
    <w:rsid w:val="00C74171"/>
    <w:rsid w:val="00C808EF"/>
    <w:rsid w:val="00C95FA4"/>
    <w:rsid w:val="00C9600A"/>
    <w:rsid w:val="00CA0793"/>
    <w:rsid w:val="00CB2307"/>
    <w:rsid w:val="00CD73D7"/>
    <w:rsid w:val="00CD78D3"/>
    <w:rsid w:val="00CE11BB"/>
    <w:rsid w:val="00CE4BEA"/>
    <w:rsid w:val="00CF0E58"/>
    <w:rsid w:val="00CF1480"/>
    <w:rsid w:val="00D11DC9"/>
    <w:rsid w:val="00D32D01"/>
    <w:rsid w:val="00D34FEC"/>
    <w:rsid w:val="00D370A5"/>
    <w:rsid w:val="00D57F99"/>
    <w:rsid w:val="00D700AC"/>
    <w:rsid w:val="00D71870"/>
    <w:rsid w:val="00D8191C"/>
    <w:rsid w:val="00D82DF2"/>
    <w:rsid w:val="00D95080"/>
    <w:rsid w:val="00D95CC7"/>
    <w:rsid w:val="00DA2BC4"/>
    <w:rsid w:val="00DA60C0"/>
    <w:rsid w:val="00DA739F"/>
    <w:rsid w:val="00DA799B"/>
    <w:rsid w:val="00DB57B1"/>
    <w:rsid w:val="00DC092A"/>
    <w:rsid w:val="00DD19CC"/>
    <w:rsid w:val="00DD510E"/>
    <w:rsid w:val="00DD5EA5"/>
    <w:rsid w:val="00DD73F2"/>
    <w:rsid w:val="00DE19D4"/>
    <w:rsid w:val="00DF07E7"/>
    <w:rsid w:val="00DF7FAD"/>
    <w:rsid w:val="00E04241"/>
    <w:rsid w:val="00E12B10"/>
    <w:rsid w:val="00E13AB0"/>
    <w:rsid w:val="00E15305"/>
    <w:rsid w:val="00E234D1"/>
    <w:rsid w:val="00E325B3"/>
    <w:rsid w:val="00E33876"/>
    <w:rsid w:val="00E33B93"/>
    <w:rsid w:val="00E351B9"/>
    <w:rsid w:val="00E374FA"/>
    <w:rsid w:val="00E40317"/>
    <w:rsid w:val="00E413AB"/>
    <w:rsid w:val="00E46342"/>
    <w:rsid w:val="00E47AB8"/>
    <w:rsid w:val="00E50C6E"/>
    <w:rsid w:val="00E60451"/>
    <w:rsid w:val="00E741AE"/>
    <w:rsid w:val="00E81500"/>
    <w:rsid w:val="00E9764F"/>
    <w:rsid w:val="00EC6EE0"/>
    <w:rsid w:val="00ED56C3"/>
    <w:rsid w:val="00ED7554"/>
    <w:rsid w:val="00EF163A"/>
    <w:rsid w:val="00EF2CC8"/>
    <w:rsid w:val="00EF5C3C"/>
    <w:rsid w:val="00EF6B22"/>
    <w:rsid w:val="00EF73AB"/>
    <w:rsid w:val="00F14EB9"/>
    <w:rsid w:val="00F15887"/>
    <w:rsid w:val="00F15FCB"/>
    <w:rsid w:val="00F36F57"/>
    <w:rsid w:val="00F37C7E"/>
    <w:rsid w:val="00F42130"/>
    <w:rsid w:val="00F56127"/>
    <w:rsid w:val="00F67047"/>
    <w:rsid w:val="00F72F9A"/>
    <w:rsid w:val="00F80959"/>
    <w:rsid w:val="00F86F78"/>
    <w:rsid w:val="00F87D9E"/>
    <w:rsid w:val="00F90612"/>
    <w:rsid w:val="00F91C8C"/>
    <w:rsid w:val="00F91CE5"/>
    <w:rsid w:val="00F9479C"/>
    <w:rsid w:val="00FA5E83"/>
    <w:rsid w:val="00FB0299"/>
    <w:rsid w:val="00FB1629"/>
    <w:rsid w:val="00FC1854"/>
    <w:rsid w:val="00FD466A"/>
    <w:rsid w:val="00FD6A71"/>
    <w:rsid w:val="00FE4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555A7-F8B4-4BD6-A91D-D624FDF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0E42"/>
    <w:pPr>
      <w:ind w:left="720"/>
      <w:contextualSpacing/>
    </w:pPr>
  </w:style>
  <w:style w:type="paragraph" w:styleId="Textodebalo">
    <w:name w:val="Balloon Text"/>
    <w:basedOn w:val="Normal"/>
    <w:link w:val="TextodebaloChar"/>
    <w:uiPriority w:val="99"/>
    <w:semiHidden/>
    <w:unhideWhenUsed/>
    <w:rsid w:val="005C30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30D0"/>
    <w:rPr>
      <w:rFonts w:ascii="Segoe UI" w:hAnsi="Segoe UI" w:cs="Segoe UI"/>
      <w:sz w:val="18"/>
      <w:szCs w:val="18"/>
    </w:rPr>
  </w:style>
  <w:style w:type="character" w:styleId="Forte">
    <w:name w:val="Strong"/>
    <w:basedOn w:val="Fontepargpadro"/>
    <w:uiPriority w:val="22"/>
    <w:qFormat/>
    <w:rsid w:val="00757B25"/>
    <w:rPr>
      <w:b/>
      <w:bCs/>
    </w:rPr>
  </w:style>
  <w:style w:type="paragraph" w:styleId="NormalWeb">
    <w:name w:val="Normal (Web)"/>
    <w:basedOn w:val="Normal"/>
    <w:uiPriority w:val="99"/>
    <w:unhideWhenUsed/>
    <w:rsid w:val="00864C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Lucinha</cp:lastModifiedBy>
  <cp:revision>2</cp:revision>
  <cp:lastPrinted>2020-01-09T16:38:00Z</cp:lastPrinted>
  <dcterms:created xsi:type="dcterms:W3CDTF">2020-03-24T16:40:00Z</dcterms:created>
  <dcterms:modified xsi:type="dcterms:W3CDTF">2020-03-24T16:40:00Z</dcterms:modified>
</cp:coreProperties>
</file>